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6F" w:rsidRPr="00320B3F" w:rsidRDefault="006A776F" w:rsidP="000C3D89">
      <w:pPr>
        <w:shd w:val="clear" w:color="auto" w:fill="FFFFFF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редакцию пришло письмо от Юрия Николаевича Гурова, уроженца села </w:t>
      </w:r>
      <w:proofErr w:type="spellStart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Гахово</w:t>
      </w:r>
      <w:proofErr w:type="spellEnd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320B3F">
        <w:rPr>
          <w:rFonts w:ascii="Times New Roman" w:hAnsi="Times New Roman" w:cs="Times New Roman"/>
          <w:color w:val="000000"/>
          <w:sz w:val="28"/>
          <w:szCs w:val="28"/>
        </w:rPr>
        <w:t xml:space="preserve">ныне проживающего в г. Мытищи Московской области. По образованию историк, он </w:t>
      </w: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работает преподавателем в МГУ им. М.В. Ломоносова. Занимаясь в архивах и библиотеках, нашел много интересных фактов из истории малой родины и </w:t>
      </w: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родословной земляков. Вот что он пишет:</w:t>
      </w:r>
    </w:p>
    <w:p w:rsidR="006A776F" w:rsidRPr="00320B3F" w:rsidRDefault="006A776F" w:rsidP="000C3D89">
      <w:pPr>
        <w:shd w:val="clear" w:color="auto" w:fill="FFFFFF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У каждого своя дорога к храму, а у каждого храма своя история. Строительство церквей начиналось вскоре после заселения территорий нашими предками, как </w:t>
      </w: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правило, служилыми людьми разных рангов и сословий, охранявшими южные рубежи России. В свое время наш учитель истории Леонид Иванович Некрасов, патриот и знаток своего края, просил учеников принести старинные монеты и </w:t>
      </w: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рассказать, где они были найдены, чтобы точнее представлять время основания </w:t>
      </w:r>
      <w:r w:rsidRPr="00320B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селений и возможные торговые связи. Некоторые монеты датировались 15-16 </w:t>
      </w:r>
      <w:r w:rsidRPr="00320B3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веками.</w:t>
      </w:r>
    </w:p>
    <w:p w:rsidR="006A776F" w:rsidRPr="00320B3F" w:rsidRDefault="006A776F" w:rsidP="000C3D89">
      <w:pPr>
        <w:shd w:val="clear" w:color="auto" w:fill="FFFFFF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Церкви повсюду вначале строились деревянные, а затем с ростом населения и увеличением количества прихожан возводились и каменные храмы. В </w:t>
      </w:r>
      <w:proofErr w:type="spell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Гахово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Сретенская церковь каменная была построена в 1745 году. В Липовце началось строительство каменного храма Покрова Пресвятой Богородицы с 1773 года и </w:t>
      </w: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заве</w:t>
      </w:r>
      <w:bookmarkStart w:id="0" w:name="_GoBack"/>
      <w:bookmarkEnd w:id="0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ршилось в 1779 году. В </w:t>
      </w:r>
      <w:proofErr w:type="spellStart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Любаче</w:t>
      </w:r>
      <w:proofErr w:type="spellEnd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каменная церковь </w:t>
      </w:r>
      <w:proofErr w:type="gramStart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Космы</w:t>
      </w:r>
      <w:proofErr w:type="gramEnd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Дамиана стоит до сих </w:t>
      </w: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пор. По одной версии, год ее основания - 1810, по другой, время возведения - конец </w:t>
      </w:r>
      <w:r w:rsidRPr="00320B3F">
        <w:rPr>
          <w:rFonts w:ascii="Times New Roman" w:hAnsi="Times New Roman" w:cs="Times New Roman"/>
          <w:color w:val="000000"/>
          <w:spacing w:val="-6"/>
          <w:sz w:val="28"/>
          <w:szCs w:val="28"/>
        </w:rPr>
        <w:t>19 века.</w:t>
      </w:r>
    </w:p>
    <w:p w:rsidR="006A776F" w:rsidRPr="00320B3F" w:rsidRDefault="006A776F" w:rsidP="000C3D89">
      <w:pPr>
        <w:shd w:val="clear" w:color="auto" w:fill="FFFFFF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имени святого именовались и церковь, и с</w:t>
      </w:r>
      <w:r w:rsidR="000C3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ело, например, село </w:t>
      </w:r>
      <w:proofErr w:type="spellStart"/>
      <w:r w:rsidR="000C3D89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Сергиевское</w:t>
      </w:r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>-Сула</w:t>
      </w:r>
      <w:proofErr w:type="spellEnd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тож</w:t>
      </w:r>
      <w:proofErr w:type="spellEnd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или же Сретенское - </w:t>
      </w:r>
      <w:proofErr w:type="spellStart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>Гахово</w:t>
      </w:r>
      <w:proofErr w:type="spellEnd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тож</w:t>
      </w:r>
      <w:proofErr w:type="spellEnd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Архангельское - </w:t>
      </w:r>
      <w:proofErr w:type="spellStart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>Любостань</w:t>
      </w:r>
      <w:proofErr w:type="spellEnd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тож</w:t>
      </w:r>
      <w:proofErr w:type="spellEnd"/>
      <w:r w:rsidRPr="00320B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Храмы были </w:t>
      </w:r>
      <w:proofErr w:type="spell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однопрестольные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как вышеперечисленные, так и двух и даже </w:t>
      </w:r>
      <w:proofErr w:type="spellStart"/>
      <w:r w:rsidRPr="00320B3F">
        <w:rPr>
          <w:rFonts w:ascii="Times New Roman" w:hAnsi="Times New Roman" w:cs="Times New Roman"/>
          <w:color w:val="000000"/>
          <w:sz w:val="28"/>
          <w:szCs w:val="28"/>
        </w:rPr>
        <w:t>трехпрестольные</w:t>
      </w:r>
      <w:proofErr w:type="spellEnd"/>
      <w:r w:rsidRPr="00320B3F">
        <w:rPr>
          <w:rFonts w:ascii="Times New Roman" w:hAnsi="Times New Roman" w:cs="Times New Roman"/>
          <w:color w:val="000000"/>
          <w:sz w:val="28"/>
          <w:szCs w:val="28"/>
        </w:rPr>
        <w:t xml:space="preserve">, как Предтеченская (1821 г.) в Нижнем </w:t>
      </w:r>
      <w:proofErr w:type="spellStart"/>
      <w:r w:rsidRPr="00320B3F">
        <w:rPr>
          <w:rFonts w:ascii="Times New Roman" w:hAnsi="Times New Roman" w:cs="Times New Roman"/>
          <w:color w:val="000000"/>
          <w:sz w:val="28"/>
          <w:szCs w:val="28"/>
        </w:rPr>
        <w:t>Реутце</w:t>
      </w:r>
      <w:proofErr w:type="spellEnd"/>
      <w:r w:rsidRPr="00320B3F">
        <w:rPr>
          <w:rFonts w:ascii="Times New Roman" w:hAnsi="Times New Roman" w:cs="Times New Roman"/>
          <w:color w:val="000000"/>
          <w:sz w:val="28"/>
          <w:szCs w:val="28"/>
        </w:rPr>
        <w:t xml:space="preserve"> и Успенская (1823 г.) </w:t>
      </w: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Медвенке, где ныне на благо всей округи трудится добрый пастырь и чуткий </w:t>
      </w:r>
      <w:r w:rsidRPr="00320B3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 отец Димитрий.</w:t>
      </w:r>
    </w:p>
    <w:p w:rsidR="006A776F" w:rsidRPr="00320B3F" w:rsidRDefault="006A776F" w:rsidP="000C3D89">
      <w:pPr>
        <w:shd w:val="clear" w:color="auto" w:fill="FFFFFF"/>
        <w:ind w:left="5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каждом селении отмечали престольные праздники, в народе именуемые по-простому: Покров - в Липовце, Сергия и Казанская - в </w:t>
      </w:r>
      <w:proofErr w:type="spellStart"/>
      <w:proofErr w:type="gram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Суле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proofErr w:type="gram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Немче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«Кузьмы да Демьяна», как говорила моя бабушка </w:t>
      </w:r>
      <w:proofErr w:type="spell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Евфросинья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Ивановна, - в </w:t>
      </w:r>
      <w:proofErr w:type="spell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Любаче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Никития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в </w:t>
      </w:r>
      <w:proofErr w:type="spellStart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Гахово</w:t>
      </w:r>
      <w:proofErr w:type="spellEnd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потому что в Сретенской церкви был придел святого Никиты. Во время престольных праздников отменялись всякие работы, великой </w:t>
      </w: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потребностью души являлось посещение богослужения всеми жителями </w:t>
      </w:r>
      <w:proofErr w:type="gram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от</w:t>
      </w:r>
      <w:proofErr w:type="gram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мала до </w:t>
      </w: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велика, причем одеваться в церковь было принято во все лучшее. Затем непременно </w:t>
      </w:r>
      <w:r w:rsidRPr="00320B3F">
        <w:rPr>
          <w:rFonts w:ascii="Times New Roman" w:hAnsi="Times New Roman" w:cs="Times New Roman"/>
          <w:color w:val="000000"/>
          <w:sz w:val="28"/>
          <w:szCs w:val="28"/>
        </w:rPr>
        <w:t>приходили в гости из соседних сел родственники и близкие. Во время таких торже</w:t>
      </w:r>
      <w:proofErr w:type="gramStart"/>
      <w:r w:rsidRPr="00320B3F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вс</w:t>
      </w:r>
      <w:proofErr w:type="gram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старались быть благодушными и великодушными, забывали о сословной принадлежности. Духовенство всегда было едино с прихожанами и в радости, и в </w:t>
      </w:r>
      <w:r w:rsidRPr="00320B3F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горе.</w:t>
      </w:r>
    </w:p>
    <w:p w:rsidR="006A776F" w:rsidRDefault="006A776F" w:rsidP="000C3D89">
      <w:pPr>
        <w:shd w:val="clear" w:color="auto" w:fill="FFFFFF"/>
        <w:ind w:left="5" w:firstLine="84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Когда в 1879 году эпидемия оспы нещадно уносила жизни крестьян в </w:t>
      </w:r>
      <w:proofErr w:type="spell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Гахово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окрестных деревнях, а священники едва успевали служить панихиды по усопшим, беда не обошла стороной и семьи лиц духовного звания: 15 августа в </w:t>
      </w:r>
      <w:proofErr w:type="spellStart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Гаховской</w:t>
      </w:r>
      <w:proofErr w:type="spellEnd"/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церкви отпевали малолетнюю дочь Ульяну Почетного гражданина села Солдатское Бориса Яковлева сына Недригайлова (его предок служил священником в этом селе </w:t>
      </w: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еще в 1802 </w:t>
      </w:r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году</w:t>
      </w:r>
      <w:proofErr w:type="gramEnd"/>
      <w:r w:rsidRPr="00320B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), а 24 ноября скорбели по смерти младенца Сергея - сына здешнего приходского дьякона Петра Иванова сына Булгакова. </w:t>
      </w:r>
      <w:r w:rsidRPr="00320B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Появлялись на свет дети, радость их рождения и крещения разделяло и духовенство. </w:t>
      </w:r>
    </w:p>
    <w:p w:rsidR="006A776F" w:rsidRPr="00E525E0" w:rsidRDefault="006A776F" w:rsidP="000C3D89">
      <w:pPr>
        <w:shd w:val="clear" w:color="auto" w:fill="FFFFFF"/>
        <w:ind w:left="5" w:firstLine="84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было предела ликования у Антипа Васильева сына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Косинова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его жены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Евфросиньи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Емельяновой дочери, когда 11 января восприемниками (крестными) у только что родившегося их сына Петра согласились стать отставной штабс-капитан Иван Алексеев сын Ершов (его дед служил священником в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Сретенской церкви) и приходского священника в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Гахово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Александра Васильева дочь </w:t>
      </w:r>
      <w:r w:rsidRPr="00E525E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Дарья.</w:t>
      </w:r>
      <w:proofErr w:type="gramEnd"/>
    </w:p>
    <w:p w:rsidR="006A776F" w:rsidRDefault="006A776F" w:rsidP="000C3D89">
      <w:pPr>
        <w:shd w:val="clear" w:color="auto" w:fill="FFFFFF"/>
        <w:ind w:firstLine="846"/>
        <w:jc w:val="both"/>
      </w:pPr>
      <w:r w:rsidRPr="00E525E0">
        <w:rPr>
          <w:rFonts w:ascii="Times New Roman" w:hAnsi="Times New Roman" w:cs="Times New Roman"/>
          <w:color w:val="000000"/>
          <w:sz w:val="28"/>
          <w:szCs w:val="28"/>
        </w:rPr>
        <w:t xml:space="preserve">Обрадовала духовенство и прихожан всей округи свадьба, состоявшаяся в 1915 году,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детей священников храмов Покровского в Липовце и Вознесенского </w:t>
      </w:r>
      <w:proofErr w:type="gram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Вышнем </w:t>
      </w:r>
      <w:proofErr w:type="spellStart"/>
      <w:r w:rsidRPr="00E5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Реутце</w:t>
      </w:r>
      <w:proofErr w:type="spellEnd"/>
      <w:r w:rsidRPr="00E525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Крестными родителями многократно бывали люди добронравные и чистейшие. В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Гахово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таким причисляли государственного крестьянина Михаила Николаевича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Севидова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 в Липовце - запасного ефрейтора Ивана Трофимовича Аверкова. </w:t>
      </w:r>
      <w:r w:rsidRPr="00E525E0">
        <w:rPr>
          <w:rFonts w:ascii="Times New Roman" w:hAnsi="Times New Roman" w:cs="Times New Roman"/>
          <w:color w:val="000000"/>
          <w:sz w:val="28"/>
          <w:szCs w:val="28"/>
        </w:rPr>
        <w:t xml:space="preserve">В 1915 году благочинный третьего </w:t>
      </w:r>
      <w:proofErr w:type="spellStart"/>
      <w:r w:rsidRPr="00E525E0"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E525E0">
        <w:rPr>
          <w:rFonts w:ascii="Times New Roman" w:hAnsi="Times New Roman" w:cs="Times New Roman"/>
          <w:color w:val="000000"/>
          <w:sz w:val="28"/>
          <w:szCs w:val="28"/>
        </w:rPr>
        <w:t xml:space="preserve"> округа, настоятель Сретенской церкви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села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Гахово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священник Яков Николаевич Вишневский крестил 24 декабря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новорожденного мальчика. Ни его родители Флор Алексеев и Василиса Петрова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дочь, ни кто-то другой и не могли предположить, что перед ними будущий славный </w:t>
      </w:r>
      <w:r w:rsidRPr="00E525E0">
        <w:rPr>
          <w:rFonts w:ascii="Times New Roman" w:hAnsi="Times New Roman" w:cs="Times New Roman"/>
          <w:color w:val="000000"/>
          <w:sz w:val="28"/>
          <w:szCs w:val="28"/>
        </w:rPr>
        <w:t xml:space="preserve">летчик, Герой Советского Союза Константин Гуров.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1915 году причт Сретенской церкви представляли: священник Яков Николаевич Вишневский, дьякон Дмитрий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Колтевский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псаломщик Григорий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Каракулин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Надо заметить, что фамилия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Каракулиных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внесла весомый вклад в историю наших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мест: протоиерей Василий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Каракулин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был благочинным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Фатежского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уезда, в с.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Боромышево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Рыльского уезда также служил священником В.И.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Каракулин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В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Любаче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Липовце жили помещицы Александра и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Елисавета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той же фамилии. Наконец, в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наши дни трудятся на благо общества потомки славного рода: Галина Павловна уже </w:t>
      </w:r>
      <w:r w:rsidRPr="00E525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долго работает медсестрой, а моя одноклассница Надежда Павловна - на ниве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образования уже более двадцати лет. Опытный инженер и фермер Анатолий Павлович и его сын Эдуард производят сельскохозяйственную продукцию и в наше нестабильное время предоставляют рабочие места. Возвращаясь к истории храмов, хочется добавить, что в 1908 году в Покровской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церкви села Липовец служили: священник Аркадий Иванович </w:t>
      </w:r>
      <w:proofErr w:type="gram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Спесивцев</w:t>
      </w:r>
      <w:proofErr w:type="gram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дьякон Иоанн Александрович Ершов, псаломщик Федор Васильевич Афанасьев. В том же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году в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Космодамианском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храме в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Любаче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значились: священник Иоанн Яковлевич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Смирнитский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псаломщик Григорий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Карпович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Тонкошкуров. Большинство храмов Медвенского района было закрыто по решению Облисполкома в 1940 году, а церковь </w:t>
      </w:r>
      <w:proofErr w:type="gram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Космы</w:t>
      </w:r>
      <w:proofErr w:type="gram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Дамиана в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Любаче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окончательно 20 июля 1950 года. Вот и ее история: была построена в 1810 году, за ней значилось три десятины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усадебной земли. В первый раз была закрыта «в связи с неиспользованием здания общиной». Примерно такая же формулировка была и при закрытии церкви Михаила Архангела в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Любостани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Возможно, и выстоял храм в </w:t>
      </w:r>
      <w:proofErr w:type="spellStart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Любаче</w:t>
      </w:r>
      <w:proofErr w:type="spellEnd"/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из-за своего более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позднего закрытия. Церквам в </w:t>
      </w:r>
      <w:proofErr w:type="spellStart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Гахово</w:t>
      </w:r>
      <w:proofErr w:type="spellEnd"/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Липовце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повезло гораздо меньше: на их месте остались лишь котлованы с едва заметными очертаниями фундаментов. И </w:t>
      </w:r>
      <w:r w:rsidRPr="00E525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никто пока не посягнул сделать там захоронения. Думаю, жители не оставляют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надежду на реставрацию храма или постройку часовни, как это теперь делается при </w:t>
      </w:r>
      <w:r w:rsidRPr="00E525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кладбищах. </w:t>
      </w:r>
      <w:r w:rsidRPr="00E525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Нашлись же достойные памяти своих предков люди с добрыми сердцами, которые </w:t>
      </w:r>
      <w:r w:rsidRPr="00E525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протянули дорогу прямо до погоста. Уповаю на то, что будет когда-нибудь сделан </w:t>
      </w:r>
      <w:r w:rsidRPr="00E525E0">
        <w:rPr>
          <w:rFonts w:ascii="Times New Roman" w:hAnsi="Times New Roman" w:cs="Times New Roman"/>
          <w:color w:val="000000"/>
          <w:sz w:val="28"/>
          <w:szCs w:val="28"/>
        </w:rPr>
        <w:t>следующий шаг, дорогие мои земляки!</w:t>
      </w:r>
    </w:p>
    <w:p w:rsidR="006A776F" w:rsidRPr="00320B3F" w:rsidRDefault="006A776F" w:rsidP="000C3D89">
      <w:pPr>
        <w:shd w:val="clear" w:color="auto" w:fill="FFFFFF"/>
        <w:ind w:left="5" w:firstLine="84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B7846" w:rsidRDefault="008B7846" w:rsidP="000C3D89">
      <w:pPr>
        <w:jc w:val="both"/>
      </w:pPr>
    </w:p>
    <w:sectPr w:rsidR="008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BD"/>
    <w:rsid w:val="000C3D89"/>
    <w:rsid w:val="006A776F"/>
    <w:rsid w:val="008B7846"/>
    <w:rsid w:val="009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4</cp:revision>
  <dcterms:created xsi:type="dcterms:W3CDTF">2013-04-02T14:11:00Z</dcterms:created>
  <dcterms:modified xsi:type="dcterms:W3CDTF">2013-04-02T14:18:00Z</dcterms:modified>
</cp:coreProperties>
</file>