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00" w:rsidRPr="00122700" w:rsidRDefault="00122700" w:rsidP="00122700">
      <w:pPr>
        <w:pStyle w:val="a3"/>
        <w:tabs>
          <w:tab w:val="left" w:pos="284"/>
        </w:tabs>
        <w:rPr>
          <w:rFonts w:ascii="Bookman Old Style" w:hAnsi="Bookman Old Style"/>
          <w:sz w:val="48"/>
          <w:szCs w:val="48"/>
        </w:rPr>
      </w:pPr>
      <w:r w:rsidRPr="00122700">
        <w:rPr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2F28A11" wp14:editId="7DA77175">
                <wp:simplePos x="0" y="0"/>
                <wp:positionH relativeFrom="column">
                  <wp:posOffset>5525135</wp:posOffset>
                </wp:positionH>
                <wp:positionV relativeFrom="paragraph">
                  <wp:posOffset>-43584</wp:posOffset>
                </wp:positionV>
                <wp:extent cx="750570" cy="374072"/>
                <wp:effectExtent l="0" t="0" r="11430" b="260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374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700" w:rsidRPr="00122700" w:rsidRDefault="00122700" w:rsidP="0012270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35.05pt;margin-top:-3.45pt;width:59.1pt;height:29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" strokecolor="white" strokeweight=".5pt">
                <v:textbox inset="7.45pt,3.85pt,7.45pt,3.85pt">
                  <w:txbxContent>
                    <w:p w:rsidR="00122700" w:rsidRPr="00122700" w:rsidRDefault="00122700" w:rsidP="0012270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700">
        <w:rPr>
          <w:noProof/>
          <w:sz w:val="48"/>
          <w:szCs w:val="48"/>
          <w:lang w:eastAsia="ru-RU"/>
        </w:rPr>
        <w:drawing>
          <wp:anchor distT="0" distB="0" distL="114935" distR="114935" simplePos="0" relativeHeight="251659264" behindDoc="0" locked="0" layoutInCell="1" allowOverlap="1" wp14:anchorId="1BB89A0E" wp14:editId="13FACB01">
            <wp:simplePos x="0" y="0"/>
            <wp:positionH relativeFrom="column">
              <wp:posOffset>2291080</wp:posOffset>
            </wp:positionH>
            <wp:positionV relativeFrom="paragraph">
              <wp:posOffset>-176530</wp:posOffset>
            </wp:positionV>
            <wp:extent cx="1456690" cy="150749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507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700">
        <w:rPr>
          <w:rFonts w:ascii="Bookman Old Style" w:hAnsi="Bookman Old Style"/>
          <w:sz w:val="48"/>
          <w:szCs w:val="48"/>
        </w:rPr>
        <w:t>АДМИНИСТРАЦИЯ</w:t>
      </w:r>
    </w:p>
    <w:p w:rsidR="00122700" w:rsidRDefault="00122700" w:rsidP="00122700">
      <w:pPr>
        <w:pStyle w:val="1"/>
        <w:ind w:firstLine="0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МЕДВЕНСКОГО РАЙОНА КУРСКОЙ ОБЛАСТИ</w:t>
      </w:r>
    </w:p>
    <w:p w:rsidR="00122700" w:rsidRDefault="00122700" w:rsidP="00122700">
      <w:pPr>
        <w:spacing w:after="0" w:line="240" w:lineRule="auto"/>
        <w:rPr>
          <w:rFonts w:ascii="Bookman Old Style" w:hAnsi="Bookman Old Style"/>
          <w:sz w:val="40"/>
        </w:rPr>
      </w:pPr>
    </w:p>
    <w:p w:rsidR="00122700" w:rsidRDefault="00122700" w:rsidP="00122700">
      <w:pPr>
        <w:pStyle w:val="2"/>
        <w:ind w:left="0"/>
        <w:rPr>
          <w:rFonts w:ascii="Bookman Old Style" w:hAnsi="Bookman Old Style"/>
          <w:b/>
        </w:rPr>
      </w:pPr>
      <w:proofErr w:type="gramStart"/>
      <w:r>
        <w:rPr>
          <w:rFonts w:ascii="Bookman Old Style" w:hAnsi="Bookman Old Style"/>
          <w:b/>
        </w:rPr>
        <w:t>П</w:t>
      </w:r>
      <w:proofErr w:type="gramEnd"/>
      <w:r>
        <w:rPr>
          <w:rFonts w:ascii="Bookman Old Style" w:hAnsi="Bookman Old Style"/>
          <w:b/>
        </w:rPr>
        <w:t xml:space="preserve"> О С Т А Н О В Л Е Н И Е</w:t>
      </w:r>
    </w:p>
    <w:p w:rsidR="000A2359" w:rsidRDefault="000A2359" w:rsidP="00122700">
      <w:pPr>
        <w:pStyle w:val="2"/>
        <w:jc w:val="left"/>
        <w:rPr>
          <w:sz w:val="22"/>
        </w:rPr>
      </w:pPr>
      <w:r>
        <w:rPr>
          <w:sz w:val="24"/>
        </w:rPr>
        <w:t xml:space="preserve">         26.02.2015 года                                   179-па</w:t>
      </w:r>
    </w:p>
    <w:p w:rsidR="00122700" w:rsidRDefault="00122700" w:rsidP="00122700">
      <w:pPr>
        <w:pStyle w:val="2"/>
        <w:jc w:val="left"/>
        <w:rPr>
          <w:sz w:val="22"/>
        </w:rPr>
      </w:pPr>
      <w:r>
        <w:rPr>
          <w:sz w:val="22"/>
        </w:rPr>
        <w:t>от ________________________                  №________</w:t>
      </w:r>
    </w:p>
    <w:p w:rsidR="00122700" w:rsidRPr="00122700" w:rsidRDefault="00122700" w:rsidP="000A2359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122700">
        <w:rPr>
          <w:rFonts w:ascii="Times New Roman" w:hAnsi="Times New Roman" w:cs="Times New Roman"/>
          <w:sz w:val="20"/>
          <w:szCs w:val="20"/>
        </w:rPr>
        <w:t>поселок  Медвенка</w:t>
      </w:r>
    </w:p>
    <w:p w:rsidR="000A2359" w:rsidRDefault="00122700" w:rsidP="000A2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ar1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hyperlink w:anchor="Par34" w:history="1">
        <w:r>
          <w:rPr>
            <w:rFonts w:ascii="Times New Roman" w:hAnsi="Times New Roman" w:cs="Times New Roman"/>
            <w:b/>
            <w:sz w:val="24"/>
            <w:szCs w:val="24"/>
          </w:rPr>
          <w:t>порядке</w:t>
        </w:r>
      </w:hyperlink>
      <w:r w:rsidRPr="00122700">
        <w:rPr>
          <w:rFonts w:ascii="Times New Roman" w:hAnsi="Times New Roman" w:cs="Times New Roman"/>
          <w:b/>
          <w:sz w:val="24"/>
          <w:szCs w:val="24"/>
        </w:rPr>
        <w:t xml:space="preserve"> демонтажа рекламных конструкций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2B8B" w:rsidRPr="00122700" w:rsidRDefault="00122700" w:rsidP="000A2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Медвенского района</w:t>
      </w:r>
    </w:p>
    <w:p w:rsidR="00122700" w:rsidRDefault="001227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F2B8B" w:rsidRPr="00623C2D" w:rsidRDefault="007F2B8B" w:rsidP="00623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2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623C2D">
          <w:rPr>
            <w:rFonts w:ascii="Times New Roman" w:hAnsi="Times New Roman" w:cs="Times New Roman"/>
            <w:sz w:val="28"/>
            <w:szCs w:val="28"/>
          </w:rPr>
          <w:t>ст. 19</w:t>
        </w:r>
      </w:hyperlink>
      <w:r w:rsidRPr="00623C2D"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N38-ФЗ "О рекламе", Федеральным </w:t>
      </w:r>
      <w:hyperlink r:id="rId8" w:history="1">
        <w:r w:rsidRPr="00623C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3C2D">
        <w:rPr>
          <w:rFonts w:ascii="Times New Roman" w:hAnsi="Times New Roman" w:cs="Times New Roman"/>
          <w:sz w:val="28"/>
          <w:szCs w:val="28"/>
        </w:rPr>
        <w:t xml:space="preserve"> от 06.10.2003 N131-ФЗ "Об общих принципах организации местного самоуправления в Российской Федерации", </w:t>
      </w:r>
      <w:hyperlink r:id="rId9" w:history="1">
        <w:r w:rsidRPr="00623C2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23C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</w:t>
      </w:r>
      <w:r w:rsidR="0084507B" w:rsidRPr="00623C2D">
        <w:rPr>
          <w:rFonts w:ascii="Times New Roman" w:hAnsi="Times New Roman" w:cs="Times New Roman"/>
          <w:sz w:val="28"/>
          <w:szCs w:val="28"/>
        </w:rPr>
        <w:t>Медвенский район</w:t>
      </w:r>
      <w:r w:rsidRPr="00623C2D">
        <w:rPr>
          <w:rFonts w:ascii="Times New Roman" w:hAnsi="Times New Roman" w:cs="Times New Roman"/>
          <w:sz w:val="28"/>
          <w:szCs w:val="28"/>
        </w:rPr>
        <w:t>"</w:t>
      </w:r>
      <w:r w:rsidR="000A2359">
        <w:rPr>
          <w:rFonts w:ascii="Times New Roman" w:hAnsi="Times New Roman" w:cs="Times New Roman"/>
          <w:sz w:val="28"/>
          <w:szCs w:val="28"/>
        </w:rPr>
        <w:t>,</w:t>
      </w:r>
      <w:r w:rsidRPr="00623C2D">
        <w:rPr>
          <w:rFonts w:ascii="Times New Roman" w:hAnsi="Times New Roman" w:cs="Times New Roman"/>
          <w:sz w:val="28"/>
          <w:szCs w:val="28"/>
        </w:rPr>
        <w:t xml:space="preserve"> </w:t>
      </w:r>
      <w:r w:rsidR="0084507B" w:rsidRPr="00623C2D">
        <w:rPr>
          <w:rFonts w:ascii="Times New Roman" w:hAnsi="Times New Roman" w:cs="Times New Roman"/>
          <w:sz w:val="28"/>
          <w:szCs w:val="28"/>
        </w:rPr>
        <w:t xml:space="preserve">Администрация Медвенского района </w:t>
      </w:r>
      <w:r w:rsidR="000A2359">
        <w:rPr>
          <w:rFonts w:ascii="Times New Roman" w:hAnsi="Times New Roman" w:cs="Times New Roman"/>
          <w:sz w:val="28"/>
          <w:szCs w:val="28"/>
        </w:rPr>
        <w:t>ПОСТАНОВЛЯЕТ</w:t>
      </w:r>
      <w:r w:rsidRPr="00623C2D">
        <w:rPr>
          <w:rFonts w:ascii="Times New Roman" w:hAnsi="Times New Roman" w:cs="Times New Roman"/>
          <w:sz w:val="28"/>
          <w:szCs w:val="28"/>
        </w:rPr>
        <w:t>:</w:t>
      </w:r>
    </w:p>
    <w:p w:rsidR="007F2B8B" w:rsidRPr="00623C2D" w:rsidRDefault="007F2B8B" w:rsidP="00623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2D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0A235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ar34" w:history="1">
        <w:r w:rsidRPr="00623C2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23C2D">
        <w:rPr>
          <w:rFonts w:ascii="Times New Roman" w:hAnsi="Times New Roman" w:cs="Times New Roman"/>
          <w:sz w:val="28"/>
          <w:szCs w:val="28"/>
        </w:rPr>
        <w:t xml:space="preserve"> демонтажа рекламных конструкций, установленных и (или) эксплуатируемых на территории </w:t>
      </w:r>
      <w:r w:rsidR="00E0276D" w:rsidRPr="00623C2D">
        <w:rPr>
          <w:rFonts w:ascii="Times New Roman" w:hAnsi="Times New Roman" w:cs="Times New Roman"/>
          <w:sz w:val="28"/>
          <w:szCs w:val="28"/>
        </w:rPr>
        <w:t>Медвенского района</w:t>
      </w:r>
      <w:r w:rsidRPr="00623C2D">
        <w:rPr>
          <w:rFonts w:ascii="Times New Roman" w:hAnsi="Times New Roman" w:cs="Times New Roman"/>
          <w:sz w:val="28"/>
          <w:szCs w:val="28"/>
        </w:rPr>
        <w:t xml:space="preserve"> без разрешений, срок действия которых не истек, а также порядок удаления размещенной на рекламных конструкциях информации.</w:t>
      </w:r>
    </w:p>
    <w:p w:rsidR="007F2B8B" w:rsidRPr="00623C2D" w:rsidRDefault="007F2B8B" w:rsidP="00623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2D">
        <w:rPr>
          <w:rFonts w:ascii="Times New Roman" w:hAnsi="Times New Roman" w:cs="Times New Roman"/>
          <w:sz w:val="28"/>
          <w:szCs w:val="28"/>
        </w:rPr>
        <w:t>2.</w:t>
      </w:r>
      <w:r w:rsidR="00A2537D" w:rsidRPr="00623C2D">
        <w:rPr>
          <w:rFonts w:ascii="Times New Roman" w:hAnsi="Times New Roman" w:cs="Times New Roman"/>
          <w:sz w:val="28"/>
          <w:szCs w:val="28"/>
        </w:rPr>
        <w:t xml:space="preserve">Управлению по вопросам строительства, </w:t>
      </w:r>
      <w:r w:rsidR="000A2359">
        <w:rPr>
          <w:rFonts w:ascii="Times New Roman" w:hAnsi="Times New Roman" w:cs="Times New Roman"/>
          <w:sz w:val="28"/>
          <w:szCs w:val="28"/>
        </w:rPr>
        <w:t xml:space="preserve">ЖКХ, </w:t>
      </w:r>
      <w:r w:rsidR="00A2537D" w:rsidRPr="00623C2D">
        <w:rPr>
          <w:rFonts w:ascii="Times New Roman" w:hAnsi="Times New Roman" w:cs="Times New Roman"/>
          <w:sz w:val="28"/>
          <w:szCs w:val="28"/>
        </w:rPr>
        <w:t>имущественных и земельных правоотношений</w:t>
      </w:r>
      <w:r w:rsidR="00623C2D">
        <w:rPr>
          <w:rFonts w:ascii="Times New Roman" w:hAnsi="Times New Roman" w:cs="Times New Roman"/>
          <w:sz w:val="28"/>
          <w:szCs w:val="28"/>
        </w:rPr>
        <w:t xml:space="preserve"> </w:t>
      </w:r>
      <w:r w:rsidR="000A2359">
        <w:rPr>
          <w:rFonts w:ascii="Times New Roman" w:hAnsi="Times New Roman" w:cs="Times New Roman"/>
          <w:sz w:val="28"/>
          <w:szCs w:val="28"/>
        </w:rPr>
        <w:t xml:space="preserve">Администрации Медвенского района </w:t>
      </w:r>
      <w:r w:rsidRPr="00623C2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0276D" w:rsidRPr="00623C2D">
        <w:rPr>
          <w:rFonts w:ascii="Times New Roman" w:hAnsi="Times New Roman" w:cs="Times New Roman"/>
          <w:sz w:val="28"/>
          <w:szCs w:val="28"/>
        </w:rPr>
        <w:t>Д.А.</w:t>
      </w:r>
      <w:r w:rsidR="00A2537D" w:rsidRPr="00623C2D">
        <w:rPr>
          <w:rFonts w:ascii="Times New Roman" w:hAnsi="Times New Roman" w:cs="Times New Roman"/>
          <w:sz w:val="28"/>
          <w:szCs w:val="28"/>
        </w:rPr>
        <w:t>Солёный</w:t>
      </w:r>
      <w:proofErr w:type="spellEnd"/>
      <w:r w:rsidRPr="00623C2D">
        <w:rPr>
          <w:rFonts w:ascii="Times New Roman" w:hAnsi="Times New Roman" w:cs="Times New Roman"/>
          <w:sz w:val="28"/>
          <w:szCs w:val="28"/>
        </w:rPr>
        <w:t xml:space="preserve">) организовать ведение реестра выданных разрешений на установку и эксплуатацию рекламных конструкций на территории </w:t>
      </w:r>
      <w:r w:rsidR="00A2537D" w:rsidRPr="00623C2D">
        <w:rPr>
          <w:rFonts w:ascii="Times New Roman" w:hAnsi="Times New Roman" w:cs="Times New Roman"/>
          <w:sz w:val="28"/>
          <w:szCs w:val="28"/>
        </w:rPr>
        <w:t>Медвенского района</w:t>
      </w:r>
      <w:r w:rsidRPr="00623C2D">
        <w:rPr>
          <w:rFonts w:ascii="Times New Roman" w:hAnsi="Times New Roman" w:cs="Times New Roman"/>
          <w:sz w:val="28"/>
          <w:szCs w:val="28"/>
        </w:rPr>
        <w:t xml:space="preserve"> и реестра рекламных конструкций, установленных и (или) эксплуатируемых на территории </w:t>
      </w:r>
      <w:r w:rsidR="000D58BA" w:rsidRPr="00623C2D">
        <w:rPr>
          <w:rFonts w:ascii="Times New Roman" w:hAnsi="Times New Roman" w:cs="Times New Roman"/>
          <w:sz w:val="28"/>
          <w:szCs w:val="28"/>
        </w:rPr>
        <w:t>Медвенского района</w:t>
      </w:r>
      <w:r w:rsidRPr="00623C2D">
        <w:rPr>
          <w:rFonts w:ascii="Times New Roman" w:hAnsi="Times New Roman" w:cs="Times New Roman"/>
          <w:sz w:val="28"/>
          <w:szCs w:val="28"/>
        </w:rPr>
        <w:t xml:space="preserve"> без разрешений, срок действия которых не истек.</w:t>
      </w:r>
    </w:p>
    <w:p w:rsidR="007F2B8B" w:rsidRPr="00623C2D" w:rsidRDefault="00A2537D" w:rsidP="00623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2D">
        <w:rPr>
          <w:rFonts w:ascii="Times New Roman" w:hAnsi="Times New Roman" w:cs="Times New Roman"/>
          <w:sz w:val="28"/>
          <w:szCs w:val="28"/>
        </w:rPr>
        <w:t>3</w:t>
      </w:r>
      <w:r w:rsidR="007F2B8B" w:rsidRPr="00623C2D">
        <w:rPr>
          <w:rFonts w:ascii="Times New Roman" w:hAnsi="Times New Roman" w:cs="Times New Roman"/>
          <w:sz w:val="28"/>
          <w:szCs w:val="28"/>
        </w:rPr>
        <w:t>.</w:t>
      </w:r>
      <w:r w:rsidR="000A2359">
        <w:rPr>
          <w:rFonts w:ascii="Times New Roman" w:hAnsi="Times New Roman" w:cs="Times New Roman"/>
          <w:sz w:val="28"/>
          <w:szCs w:val="28"/>
        </w:rPr>
        <w:t>Консультанту по информационно-программному обеспечению Администрации Медвенского района (</w:t>
      </w:r>
      <w:proofErr w:type="spellStart"/>
      <w:r w:rsidR="000A2359">
        <w:rPr>
          <w:rFonts w:ascii="Times New Roman" w:hAnsi="Times New Roman" w:cs="Times New Roman"/>
          <w:sz w:val="28"/>
          <w:szCs w:val="28"/>
        </w:rPr>
        <w:t>Е.Г.Пашкова</w:t>
      </w:r>
      <w:proofErr w:type="spellEnd"/>
      <w:r w:rsidR="000A2359">
        <w:rPr>
          <w:rFonts w:ascii="Times New Roman" w:hAnsi="Times New Roman" w:cs="Times New Roman"/>
          <w:sz w:val="28"/>
          <w:szCs w:val="28"/>
        </w:rPr>
        <w:t xml:space="preserve">) </w:t>
      </w:r>
      <w:r w:rsidR="007F2B8B" w:rsidRPr="00623C2D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0A2359" w:rsidRPr="00623C2D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0A235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0A2359" w:rsidRPr="000A2359">
        <w:rPr>
          <w:rFonts w:ascii="Times New Roman" w:hAnsi="Times New Roman" w:cs="Times New Roman"/>
          <w:sz w:val="28"/>
          <w:szCs w:val="28"/>
        </w:rPr>
        <w:t xml:space="preserve"> </w:t>
      </w:r>
      <w:r w:rsidR="000A2359" w:rsidRPr="00623C2D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7F2B8B" w:rsidRPr="00623C2D">
        <w:rPr>
          <w:rFonts w:ascii="Times New Roman" w:hAnsi="Times New Roman" w:cs="Times New Roman"/>
          <w:sz w:val="28"/>
          <w:szCs w:val="28"/>
        </w:rPr>
        <w:t>.</w:t>
      </w:r>
    </w:p>
    <w:p w:rsidR="007F2B8B" w:rsidRPr="00623C2D" w:rsidRDefault="000A2359" w:rsidP="00623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2B8B" w:rsidRPr="00623C2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F2B8B" w:rsidRPr="00623C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2B8B" w:rsidRPr="00623C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0276D" w:rsidRPr="00623C2D">
        <w:rPr>
          <w:rFonts w:ascii="Times New Roman" w:hAnsi="Times New Roman" w:cs="Times New Roman"/>
          <w:sz w:val="28"/>
          <w:szCs w:val="28"/>
        </w:rPr>
        <w:t>заместителя Г</w:t>
      </w:r>
      <w:r w:rsidR="007F2B8B" w:rsidRPr="00623C2D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r w:rsidR="005E4C64" w:rsidRPr="00623C2D">
        <w:rPr>
          <w:rFonts w:ascii="Times New Roman" w:hAnsi="Times New Roman" w:cs="Times New Roman"/>
          <w:sz w:val="28"/>
          <w:szCs w:val="28"/>
        </w:rPr>
        <w:t>Медвенского района</w:t>
      </w:r>
      <w:r w:rsidR="00E0276D" w:rsidRPr="00623C2D">
        <w:rPr>
          <w:rFonts w:ascii="Times New Roman" w:hAnsi="Times New Roman" w:cs="Times New Roman"/>
          <w:sz w:val="28"/>
          <w:szCs w:val="28"/>
        </w:rPr>
        <w:t>, начальника управления по вопросам строительства, ЖКХ, имущественных и земельных правоотношений Администрации Медвенского района</w:t>
      </w:r>
      <w:r w:rsidR="00623C2D">
        <w:rPr>
          <w:rFonts w:ascii="Times New Roman" w:hAnsi="Times New Roman" w:cs="Times New Roman"/>
          <w:sz w:val="28"/>
          <w:szCs w:val="28"/>
        </w:rPr>
        <w:t xml:space="preserve"> </w:t>
      </w:r>
      <w:r w:rsidR="00E0276D" w:rsidRPr="00623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76D" w:rsidRPr="00623C2D">
        <w:rPr>
          <w:rFonts w:ascii="Times New Roman" w:hAnsi="Times New Roman" w:cs="Times New Roman"/>
          <w:sz w:val="28"/>
          <w:szCs w:val="28"/>
        </w:rPr>
        <w:t>Д.А.Солёного</w:t>
      </w:r>
      <w:proofErr w:type="spellEnd"/>
      <w:r w:rsidR="00E0276D" w:rsidRPr="00623C2D">
        <w:rPr>
          <w:rFonts w:ascii="Times New Roman" w:hAnsi="Times New Roman" w:cs="Times New Roman"/>
          <w:sz w:val="28"/>
          <w:szCs w:val="28"/>
        </w:rPr>
        <w:t>.</w:t>
      </w:r>
    </w:p>
    <w:p w:rsidR="007F2B8B" w:rsidRPr="00623C2D" w:rsidRDefault="000A2359" w:rsidP="00623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2B8B" w:rsidRPr="00623C2D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5E4C64" w:rsidRPr="00623C2D" w:rsidRDefault="005E4C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8B" w:rsidRPr="00623C2D" w:rsidRDefault="007F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8B" w:rsidRPr="00623C2D" w:rsidRDefault="007F2B8B" w:rsidP="005E4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2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E4C64" w:rsidRPr="00623C2D">
        <w:rPr>
          <w:rFonts w:ascii="Times New Roman" w:hAnsi="Times New Roman" w:cs="Times New Roman"/>
          <w:sz w:val="28"/>
          <w:szCs w:val="28"/>
        </w:rPr>
        <w:t xml:space="preserve">Медвенского района  </w:t>
      </w:r>
      <w:r w:rsidR="00623C2D">
        <w:rPr>
          <w:rFonts w:ascii="Times New Roman" w:hAnsi="Times New Roman" w:cs="Times New Roman"/>
          <w:sz w:val="28"/>
          <w:szCs w:val="28"/>
        </w:rPr>
        <w:t xml:space="preserve">      </w:t>
      </w:r>
      <w:r w:rsidR="005E4C64" w:rsidRPr="00623C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22700" w:rsidRPr="00623C2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5E4C64" w:rsidRPr="00623C2D">
        <w:rPr>
          <w:rFonts w:ascii="Times New Roman" w:hAnsi="Times New Roman" w:cs="Times New Roman"/>
          <w:sz w:val="28"/>
          <w:szCs w:val="28"/>
        </w:rPr>
        <w:t>В.В.Катунин</w:t>
      </w:r>
      <w:proofErr w:type="spellEnd"/>
    </w:p>
    <w:p w:rsidR="007F2B8B" w:rsidRPr="00623C2D" w:rsidRDefault="007F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8B" w:rsidRDefault="007F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2359" w:rsidRPr="007F2B8B" w:rsidRDefault="000A2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2B8B" w:rsidRDefault="007F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2B8B" w:rsidRPr="007F2B8B" w:rsidRDefault="007F2B8B" w:rsidP="000A2359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outlineLvl w:val="0"/>
        <w:rPr>
          <w:rFonts w:ascii="Times New Roman" w:hAnsi="Times New Roman" w:cs="Times New Roman"/>
        </w:rPr>
      </w:pPr>
      <w:bookmarkStart w:id="1" w:name="Par29"/>
      <w:bookmarkEnd w:id="1"/>
      <w:r w:rsidRPr="007F2B8B">
        <w:rPr>
          <w:rFonts w:ascii="Times New Roman" w:hAnsi="Times New Roman" w:cs="Times New Roman"/>
        </w:rPr>
        <w:lastRenderedPageBreak/>
        <w:t>Утвержден</w:t>
      </w:r>
    </w:p>
    <w:p w:rsidR="000A2359" w:rsidRDefault="000A2359" w:rsidP="000A2359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F2B8B" w:rsidRPr="007F2B8B">
        <w:rPr>
          <w:rFonts w:ascii="Times New Roman" w:hAnsi="Times New Roman" w:cs="Times New Roman"/>
        </w:rPr>
        <w:t>остановлением</w:t>
      </w:r>
      <w:r>
        <w:rPr>
          <w:rFonts w:ascii="Times New Roman" w:hAnsi="Times New Roman" w:cs="Times New Roman"/>
        </w:rPr>
        <w:t xml:space="preserve"> </w:t>
      </w:r>
      <w:r w:rsidR="007F2B8B" w:rsidRPr="007F2B8B">
        <w:rPr>
          <w:rFonts w:ascii="Times New Roman" w:hAnsi="Times New Roman" w:cs="Times New Roman"/>
        </w:rPr>
        <w:t xml:space="preserve">Администрации </w:t>
      </w:r>
    </w:p>
    <w:p w:rsidR="007F2B8B" w:rsidRPr="007F2B8B" w:rsidRDefault="005E4C64" w:rsidP="000A2359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Медвенского района</w:t>
      </w:r>
    </w:p>
    <w:p w:rsidR="007F2B8B" w:rsidRPr="007F2B8B" w:rsidRDefault="007F2B8B" w:rsidP="000A2359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от </w:t>
      </w:r>
      <w:r w:rsidR="000A2359">
        <w:rPr>
          <w:rFonts w:ascii="Times New Roman" w:hAnsi="Times New Roman" w:cs="Times New Roman"/>
        </w:rPr>
        <w:t>26.02.2015 года</w:t>
      </w:r>
      <w:r w:rsidR="005E4C64">
        <w:rPr>
          <w:rFonts w:ascii="Times New Roman" w:hAnsi="Times New Roman" w:cs="Times New Roman"/>
        </w:rPr>
        <w:t xml:space="preserve"> </w:t>
      </w:r>
      <w:r w:rsidR="000A2359">
        <w:rPr>
          <w:rFonts w:ascii="Times New Roman" w:hAnsi="Times New Roman" w:cs="Times New Roman"/>
        </w:rPr>
        <w:t>№179-па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4"/>
      <w:bookmarkEnd w:id="2"/>
      <w:r w:rsidRPr="007F2B8B">
        <w:rPr>
          <w:rFonts w:ascii="Times New Roman" w:hAnsi="Times New Roman" w:cs="Times New Roman"/>
          <w:b/>
          <w:bCs/>
        </w:rPr>
        <w:t>ПОРЯДОК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2B8B">
        <w:rPr>
          <w:rFonts w:ascii="Times New Roman" w:hAnsi="Times New Roman" w:cs="Times New Roman"/>
          <w:b/>
          <w:bCs/>
        </w:rPr>
        <w:t>ДЕМОНТАЖА РЕКЛАМНЫХ КОНСТРУКЦИЙ, УСТАНОВЛЕННЫХ И (ИЛИ)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2B8B">
        <w:rPr>
          <w:rFonts w:ascii="Times New Roman" w:hAnsi="Times New Roman" w:cs="Times New Roman"/>
          <w:b/>
          <w:bCs/>
        </w:rPr>
        <w:t xml:space="preserve">ЭКСПЛУАТИРУЕМЫХ НА ТЕРРИТОРИИ </w:t>
      </w:r>
      <w:r w:rsidR="00E0276D">
        <w:rPr>
          <w:rFonts w:ascii="Times New Roman" w:hAnsi="Times New Roman" w:cs="Times New Roman"/>
          <w:b/>
          <w:bCs/>
        </w:rPr>
        <w:t>МЕДВЕНСКОГО РАЙОНА</w:t>
      </w:r>
      <w:r w:rsidRPr="007F2B8B">
        <w:rPr>
          <w:rFonts w:ascii="Times New Roman" w:hAnsi="Times New Roman" w:cs="Times New Roman"/>
          <w:b/>
          <w:bCs/>
        </w:rPr>
        <w:t xml:space="preserve"> БЕЗ РАЗРЕШЕНИЙ,</w:t>
      </w:r>
      <w:r w:rsidR="000A2359">
        <w:rPr>
          <w:rFonts w:ascii="Times New Roman" w:hAnsi="Times New Roman" w:cs="Times New Roman"/>
          <w:b/>
          <w:bCs/>
        </w:rPr>
        <w:t xml:space="preserve"> </w:t>
      </w:r>
      <w:r w:rsidRPr="007F2B8B">
        <w:rPr>
          <w:rFonts w:ascii="Times New Roman" w:hAnsi="Times New Roman" w:cs="Times New Roman"/>
          <w:b/>
          <w:bCs/>
        </w:rPr>
        <w:t>СРОК ДЕЙСТВИЯ КОТОРЫХ НЕ ИСТЕК, А ТАКЖЕ ПОРЯДОК УДАЛЕНИЯ</w:t>
      </w:r>
      <w:r w:rsidR="00E0276D">
        <w:rPr>
          <w:rFonts w:ascii="Times New Roman" w:hAnsi="Times New Roman" w:cs="Times New Roman"/>
          <w:b/>
          <w:bCs/>
        </w:rPr>
        <w:t xml:space="preserve"> </w:t>
      </w:r>
      <w:r w:rsidRPr="007F2B8B">
        <w:rPr>
          <w:rFonts w:ascii="Times New Roman" w:hAnsi="Times New Roman" w:cs="Times New Roman"/>
          <w:b/>
          <w:bCs/>
        </w:rPr>
        <w:t>РАЗМЕЩЕННОЙ НА РЕКЛАМНЫХ КОНСТРУКЦИЯХ ИНФОРМАЦИИ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1. </w:t>
      </w:r>
      <w:proofErr w:type="gramStart"/>
      <w:r w:rsidRPr="007F2B8B">
        <w:rPr>
          <w:rFonts w:ascii="Times New Roman" w:hAnsi="Times New Roman" w:cs="Times New Roman"/>
        </w:rPr>
        <w:t xml:space="preserve">Порядок демонтажа рекламных конструкций, установленных и (или) эксплуатируемых на территории </w:t>
      </w:r>
      <w:r w:rsidR="000D58BA">
        <w:rPr>
          <w:rFonts w:ascii="Times New Roman" w:hAnsi="Times New Roman" w:cs="Times New Roman"/>
        </w:rPr>
        <w:t>Медвенского района</w:t>
      </w:r>
      <w:r w:rsidRPr="007F2B8B">
        <w:rPr>
          <w:rFonts w:ascii="Times New Roman" w:hAnsi="Times New Roman" w:cs="Times New Roman"/>
        </w:rPr>
        <w:t xml:space="preserve"> без разрешений, срок действия которых не истек (далее - без действующих разрешений), а также порядок удаления размещенной на рекламных конструкциях информации (далее - Порядок) регламентирует деятельность </w:t>
      </w:r>
      <w:r w:rsidR="000D58BA">
        <w:rPr>
          <w:rFonts w:ascii="Times New Roman" w:hAnsi="Times New Roman" w:cs="Times New Roman"/>
        </w:rPr>
        <w:t>Администрации Медвенского района</w:t>
      </w:r>
      <w:r w:rsidRPr="007F2B8B">
        <w:rPr>
          <w:rFonts w:ascii="Times New Roman" w:hAnsi="Times New Roman" w:cs="Times New Roman"/>
        </w:rPr>
        <w:t xml:space="preserve"> по выявлению рекламных конструкций, установленных и (или) эксплуатируемых без действующих разрешений, выдаче предписаний о демонтаже рекламных конструкций, установленных и (или) эксплуатируемых</w:t>
      </w:r>
      <w:proofErr w:type="gramEnd"/>
      <w:r w:rsidRPr="007F2B8B">
        <w:rPr>
          <w:rFonts w:ascii="Times New Roman" w:hAnsi="Times New Roman" w:cs="Times New Roman"/>
        </w:rPr>
        <w:t xml:space="preserve"> без действующих разрешений, по демонтажу рекламных конструкций, установленных и (или) эксплуатируемых на территории </w:t>
      </w:r>
      <w:r w:rsidR="00E0276D">
        <w:rPr>
          <w:rFonts w:ascii="Times New Roman" w:hAnsi="Times New Roman" w:cs="Times New Roman"/>
        </w:rPr>
        <w:t>Медвенского района</w:t>
      </w:r>
      <w:r w:rsidRPr="007F2B8B">
        <w:rPr>
          <w:rFonts w:ascii="Times New Roman" w:hAnsi="Times New Roman" w:cs="Times New Roman"/>
        </w:rPr>
        <w:t xml:space="preserve"> без действующих разрешений, а также по порядку удаления размещенной на рекламных конструкциях информации.</w:t>
      </w:r>
    </w:p>
    <w:p w:rsidR="007F2B8B" w:rsidRPr="00E0276D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76D">
        <w:rPr>
          <w:rFonts w:ascii="Times New Roman" w:hAnsi="Times New Roman" w:cs="Times New Roman"/>
        </w:rPr>
        <w:t xml:space="preserve">2. Настоящий Порядок принят в соответствии с требованиями </w:t>
      </w:r>
      <w:hyperlink r:id="rId10" w:history="1">
        <w:r w:rsidRPr="00E0276D">
          <w:rPr>
            <w:rFonts w:ascii="Times New Roman" w:hAnsi="Times New Roman" w:cs="Times New Roman"/>
          </w:rPr>
          <w:t>статьи 19</w:t>
        </w:r>
      </w:hyperlink>
      <w:r w:rsidRPr="00E0276D">
        <w:rPr>
          <w:rFonts w:ascii="Times New Roman" w:hAnsi="Times New Roman" w:cs="Times New Roman"/>
        </w:rPr>
        <w:t xml:space="preserve"> Федерального закона от 13.03.2006 N 38-ФЗ "О рекламе", Федерального </w:t>
      </w:r>
      <w:hyperlink r:id="rId11" w:history="1">
        <w:r w:rsidRPr="00E0276D">
          <w:rPr>
            <w:rFonts w:ascii="Times New Roman" w:hAnsi="Times New Roman" w:cs="Times New Roman"/>
          </w:rPr>
          <w:t>закона</w:t>
        </w:r>
      </w:hyperlink>
      <w:r w:rsidRPr="00E0276D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E0276D">
          <w:rPr>
            <w:rFonts w:ascii="Times New Roman" w:hAnsi="Times New Roman" w:cs="Times New Roman"/>
          </w:rPr>
          <w:t>Устава</w:t>
        </w:r>
      </w:hyperlink>
      <w:r w:rsidRPr="00E0276D">
        <w:rPr>
          <w:rFonts w:ascii="Times New Roman" w:hAnsi="Times New Roman" w:cs="Times New Roman"/>
        </w:rPr>
        <w:t xml:space="preserve"> </w:t>
      </w:r>
      <w:r w:rsidR="000D58BA" w:rsidRPr="00E0276D">
        <w:rPr>
          <w:rFonts w:ascii="Times New Roman" w:hAnsi="Times New Roman" w:cs="Times New Roman"/>
        </w:rPr>
        <w:t>Медвенского района</w:t>
      </w:r>
      <w:r w:rsidRPr="00E0276D">
        <w:rPr>
          <w:rFonts w:ascii="Times New Roman" w:hAnsi="Times New Roman" w:cs="Times New Roman"/>
        </w:rPr>
        <w:t xml:space="preserve"> и других нормативных актов Российской Федерации.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>3. Настоящий Порядок является обязательным для исполнения всеми физическими и юридическими лицами независимо от формы собственности, владельцами рекламных конструкций независимо от их организационно-правовой формы, а также собственниками или иными законными владельцами соответствующего недвижимого имущества, к которому рекламные конструкции присоединены.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4. Установка и эксплуатация рекламной конструкции без действующего разрешения не допускается. В случае установки и (или) эксплуатации рекламной конструкции без действующего разрешения она подлежит демонтажу на основании предписания </w:t>
      </w:r>
      <w:r w:rsidR="00DE1847">
        <w:rPr>
          <w:rFonts w:ascii="Times New Roman" w:hAnsi="Times New Roman" w:cs="Times New Roman"/>
        </w:rPr>
        <w:t>Администрации Медвенского района</w:t>
      </w:r>
      <w:r w:rsidRPr="007F2B8B">
        <w:rPr>
          <w:rFonts w:ascii="Times New Roman" w:hAnsi="Times New Roman" w:cs="Times New Roman"/>
        </w:rPr>
        <w:t>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5. </w:t>
      </w:r>
      <w:proofErr w:type="gramStart"/>
      <w:r w:rsidRPr="007F2B8B">
        <w:rPr>
          <w:rFonts w:ascii="Times New Roman" w:hAnsi="Times New Roman" w:cs="Times New Roman"/>
        </w:rPr>
        <w:t xml:space="preserve">Выявление рекламных конструкций, установленных и (или) эксплуатируемых на территории </w:t>
      </w:r>
      <w:r w:rsidR="00DE1847">
        <w:rPr>
          <w:rFonts w:ascii="Times New Roman" w:hAnsi="Times New Roman" w:cs="Times New Roman"/>
        </w:rPr>
        <w:t>Медвенского района</w:t>
      </w:r>
      <w:r w:rsidRPr="007F2B8B">
        <w:rPr>
          <w:rFonts w:ascii="Times New Roman" w:hAnsi="Times New Roman" w:cs="Times New Roman"/>
        </w:rPr>
        <w:t xml:space="preserve"> без действующего разрешения, осуществляется </w:t>
      </w:r>
      <w:r w:rsidR="00DE1847">
        <w:rPr>
          <w:rFonts w:ascii="Times New Roman" w:hAnsi="Times New Roman" w:cs="Times New Roman"/>
        </w:rPr>
        <w:t>управлением по вопросам строительства, имущественных и земельных правоотношений Администрации Медвенского района</w:t>
      </w:r>
      <w:r w:rsidRPr="007F2B8B">
        <w:rPr>
          <w:rFonts w:ascii="Times New Roman" w:hAnsi="Times New Roman" w:cs="Times New Roman"/>
        </w:rPr>
        <w:t xml:space="preserve"> (далее - </w:t>
      </w:r>
      <w:r w:rsidR="00DE1847">
        <w:rPr>
          <w:rFonts w:ascii="Times New Roman" w:hAnsi="Times New Roman" w:cs="Times New Roman"/>
        </w:rPr>
        <w:t>Управление</w:t>
      </w:r>
      <w:r w:rsidRPr="007F2B8B">
        <w:rPr>
          <w:rFonts w:ascii="Times New Roman" w:hAnsi="Times New Roman" w:cs="Times New Roman"/>
        </w:rPr>
        <w:t>) в результате осуществления плановых выездов и осмотров территории муниципальн</w:t>
      </w:r>
      <w:r w:rsidR="00DE1847">
        <w:rPr>
          <w:rFonts w:ascii="Times New Roman" w:hAnsi="Times New Roman" w:cs="Times New Roman"/>
        </w:rPr>
        <w:t>ых</w:t>
      </w:r>
      <w:r w:rsidRPr="007F2B8B">
        <w:rPr>
          <w:rFonts w:ascii="Times New Roman" w:hAnsi="Times New Roman" w:cs="Times New Roman"/>
        </w:rPr>
        <w:t xml:space="preserve"> образовани</w:t>
      </w:r>
      <w:r w:rsidR="00DE1847">
        <w:rPr>
          <w:rFonts w:ascii="Times New Roman" w:hAnsi="Times New Roman" w:cs="Times New Roman"/>
        </w:rPr>
        <w:t>и</w:t>
      </w:r>
      <w:r w:rsidRPr="007F2B8B">
        <w:rPr>
          <w:rFonts w:ascii="Times New Roman" w:hAnsi="Times New Roman" w:cs="Times New Roman"/>
        </w:rPr>
        <w:t xml:space="preserve"> </w:t>
      </w:r>
      <w:r w:rsidR="00DE1847">
        <w:rPr>
          <w:rFonts w:ascii="Times New Roman" w:hAnsi="Times New Roman" w:cs="Times New Roman"/>
        </w:rPr>
        <w:t>Медвенского района</w:t>
      </w:r>
      <w:r w:rsidRPr="007F2B8B">
        <w:rPr>
          <w:rFonts w:ascii="Times New Roman" w:hAnsi="Times New Roman" w:cs="Times New Roman"/>
        </w:rPr>
        <w:t>, а также в результате выездов на места размещения и (или) эксплуатации рекламных конструкций по обращениям граждан и организаций.</w:t>
      </w:r>
      <w:proofErr w:type="gramEnd"/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При этом по каждому обращению либо сообщению об установке и (или) эксплуатации рекламной конструкции в нарушение норм действующего законодательства специалистами </w:t>
      </w:r>
      <w:r w:rsidR="00DE1847">
        <w:rPr>
          <w:rFonts w:ascii="Times New Roman" w:hAnsi="Times New Roman" w:cs="Times New Roman"/>
        </w:rPr>
        <w:t>Управления</w:t>
      </w:r>
      <w:r w:rsidRPr="007F2B8B">
        <w:rPr>
          <w:rFonts w:ascii="Times New Roman" w:hAnsi="Times New Roman" w:cs="Times New Roman"/>
        </w:rPr>
        <w:t xml:space="preserve"> осуществляется проверка реестра выданных разрешений на установку и эксплуатацию рекламных конструкций с целью установления факта наличия либо отсутствия соответствующего разрешения на установку и эксплуатацию конкретной рекламной конструкции.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Выезд на место установки и (или) эксплуатации рекламной конструкции специалиста </w:t>
      </w:r>
      <w:r w:rsidR="00DE1847">
        <w:rPr>
          <w:rFonts w:ascii="Times New Roman" w:hAnsi="Times New Roman" w:cs="Times New Roman"/>
        </w:rPr>
        <w:t>Управления</w:t>
      </w:r>
      <w:r w:rsidRPr="007F2B8B">
        <w:rPr>
          <w:rFonts w:ascii="Times New Roman" w:hAnsi="Times New Roman" w:cs="Times New Roman"/>
        </w:rPr>
        <w:t xml:space="preserve"> фиксируется актом обследования рекламной конструкции с приложением к акту фотографии рекламной конструкции.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В случае выявления факта установки и (или) эксплуатации рекламной конструкции на территории </w:t>
      </w:r>
      <w:r w:rsidR="00DE1847">
        <w:rPr>
          <w:rFonts w:ascii="Times New Roman" w:hAnsi="Times New Roman" w:cs="Times New Roman"/>
        </w:rPr>
        <w:t>Медвенского района</w:t>
      </w:r>
      <w:r w:rsidRPr="007F2B8B">
        <w:rPr>
          <w:rFonts w:ascii="Times New Roman" w:hAnsi="Times New Roman" w:cs="Times New Roman"/>
        </w:rPr>
        <w:t xml:space="preserve"> без действующего разрешения специалисты </w:t>
      </w:r>
      <w:r w:rsidR="00DE1847">
        <w:rPr>
          <w:rFonts w:ascii="Times New Roman" w:hAnsi="Times New Roman" w:cs="Times New Roman"/>
        </w:rPr>
        <w:t>Управления</w:t>
      </w:r>
      <w:r w:rsidRPr="007F2B8B">
        <w:rPr>
          <w:rFonts w:ascii="Times New Roman" w:hAnsi="Times New Roman" w:cs="Times New Roman"/>
        </w:rPr>
        <w:t xml:space="preserve"> вносят информацию о рекламной конструкции в реестр рекламных конструкций, размещенных без действующего разрешения. Ведение реестра осуществляется </w:t>
      </w:r>
      <w:r w:rsidR="00DE1847">
        <w:rPr>
          <w:rFonts w:ascii="Times New Roman" w:hAnsi="Times New Roman" w:cs="Times New Roman"/>
        </w:rPr>
        <w:t>Управлением</w:t>
      </w:r>
      <w:r w:rsidRPr="007F2B8B">
        <w:rPr>
          <w:rFonts w:ascii="Times New Roman" w:hAnsi="Times New Roman" w:cs="Times New Roman"/>
        </w:rPr>
        <w:t>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6. </w:t>
      </w:r>
      <w:proofErr w:type="gramStart"/>
      <w:r w:rsidRPr="007F2B8B">
        <w:rPr>
          <w:rFonts w:ascii="Times New Roman" w:hAnsi="Times New Roman" w:cs="Times New Roman"/>
        </w:rPr>
        <w:t xml:space="preserve">В случае выявления рекламной конструкции, установленной и (или) эксплуатируемой на территории </w:t>
      </w:r>
      <w:r w:rsidR="00DE1847">
        <w:rPr>
          <w:rFonts w:ascii="Times New Roman" w:hAnsi="Times New Roman" w:cs="Times New Roman"/>
        </w:rPr>
        <w:t>Медвенского района</w:t>
      </w:r>
      <w:r w:rsidRPr="007F2B8B">
        <w:rPr>
          <w:rFonts w:ascii="Times New Roman" w:hAnsi="Times New Roman" w:cs="Times New Roman"/>
        </w:rPr>
        <w:t xml:space="preserve"> без действующего разрешения, факт обнаружения которой фиксируется актом обследования рекламной конструкции, в течение десяти рабочих дней, исчисляемых с даты составления такого акта, </w:t>
      </w:r>
      <w:r w:rsidR="00DE1847">
        <w:rPr>
          <w:rFonts w:ascii="Times New Roman" w:hAnsi="Times New Roman" w:cs="Times New Roman"/>
        </w:rPr>
        <w:t>Управление</w:t>
      </w:r>
      <w:r w:rsidRPr="007F2B8B">
        <w:rPr>
          <w:rFonts w:ascii="Times New Roman" w:hAnsi="Times New Roman" w:cs="Times New Roman"/>
        </w:rPr>
        <w:t xml:space="preserve"> направляет собственнику либо иному лицу, обладающему вещным правом на рекламную конструкцию на основании договора с ее собственником (далее - владелец рекламной конструкции), предписание о демонтаже</w:t>
      </w:r>
      <w:proofErr w:type="gramEnd"/>
      <w:r w:rsidRPr="007F2B8B">
        <w:rPr>
          <w:rFonts w:ascii="Times New Roman" w:hAnsi="Times New Roman" w:cs="Times New Roman"/>
        </w:rPr>
        <w:t xml:space="preserve"> рекламной конструкции установленной и (или) эксплуатируемой без действующего разрешения. Срок, установленный </w:t>
      </w:r>
      <w:r w:rsidR="00DE1847">
        <w:rPr>
          <w:rFonts w:ascii="Times New Roman" w:hAnsi="Times New Roman" w:cs="Times New Roman"/>
        </w:rPr>
        <w:t>Управлением</w:t>
      </w:r>
      <w:r w:rsidRPr="007F2B8B">
        <w:rPr>
          <w:rFonts w:ascii="Times New Roman" w:hAnsi="Times New Roman" w:cs="Times New Roman"/>
        </w:rPr>
        <w:t xml:space="preserve"> для выполнения требования о демонтаже рекламной конструкции, указывается в тексте предписания и составляет один месяц со дня выдачи предписания.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7. </w:t>
      </w:r>
      <w:proofErr w:type="gramStart"/>
      <w:r w:rsidRPr="007F2B8B">
        <w:rPr>
          <w:rFonts w:ascii="Times New Roman" w:hAnsi="Times New Roman" w:cs="Times New Roman"/>
        </w:rPr>
        <w:t xml:space="preserve">В случае если владелец рекламной конструкции не выполнил обязанность по демонтажу рекламной конструкции, установленной и (или) эксплуатируемой без действующего разрешения, в срок, указанный в предписании, или владелец рекламной конструкции неизвестен, </w:t>
      </w:r>
      <w:r w:rsidR="00DE1847">
        <w:rPr>
          <w:rFonts w:ascii="Times New Roman" w:hAnsi="Times New Roman" w:cs="Times New Roman"/>
        </w:rPr>
        <w:t>Управление</w:t>
      </w:r>
      <w:r w:rsidRPr="007F2B8B">
        <w:rPr>
          <w:rFonts w:ascii="Times New Roman" w:hAnsi="Times New Roman" w:cs="Times New Roman"/>
        </w:rPr>
        <w:t xml:space="preserve"> направляет </w:t>
      </w:r>
      <w:r w:rsidRPr="007F2B8B">
        <w:rPr>
          <w:rFonts w:ascii="Times New Roman" w:hAnsi="Times New Roman" w:cs="Times New Roman"/>
        </w:rPr>
        <w:lastRenderedPageBreak/>
        <w:t>предписание о демонтаже рекламной конструкции установленной и (или) эксплуатируемой без действующего разрешения, собственнику или иному законному владельцу недвижимого имущества, к которому присоединена рекламная конструкция, за исключением случая присоединения</w:t>
      </w:r>
      <w:proofErr w:type="gramEnd"/>
      <w:r w:rsidRPr="007F2B8B">
        <w:rPr>
          <w:rFonts w:ascii="Times New Roman" w:hAnsi="Times New Roman" w:cs="Times New Roman"/>
        </w:rPr>
        <w:t xml:space="preserve"> </w:t>
      </w:r>
      <w:proofErr w:type="gramStart"/>
      <w:r w:rsidRPr="007F2B8B">
        <w:rPr>
          <w:rFonts w:ascii="Times New Roman" w:hAnsi="Times New Roman" w:cs="Times New Roman"/>
        </w:rPr>
        <w:t>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конструкции, в течение 10 рабочих дней со дня выявления такого собственника или иного законного владельца недвижимого имущества с отражением данной информации в акте обследования рекламной конструкции.</w:t>
      </w:r>
      <w:proofErr w:type="gramEnd"/>
      <w:r w:rsidRPr="007F2B8B">
        <w:rPr>
          <w:rFonts w:ascii="Times New Roman" w:hAnsi="Times New Roman" w:cs="Times New Roman"/>
        </w:rPr>
        <w:t xml:space="preserve"> Срок, установленный </w:t>
      </w:r>
      <w:r w:rsidR="00DE1847">
        <w:rPr>
          <w:rFonts w:ascii="Times New Roman" w:hAnsi="Times New Roman" w:cs="Times New Roman"/>
        </w:rPr>
        <w:t>Управлением</w:t>
      </w:r>
      <w:r w:rsidRPr="007F2B8B">
        <w:rPr>
          <w:rFonts w:ascii="Times New Roman" w:hAnsi="Times New Roman" w:cs="Times New Roman"/>
        </w:rPr>
        <w:t xml:space="preserve"> для выполнения требования о демонтаже рекламной конструкции, указывается в тексте предписания и составляет один месяц со дня выдачи предписания.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8. </w:t>
      </w:r>
      <w:proofErr w:type="gramStart"/>
      <w:r w:rsidRPr="007F2B8B">
        <w:rPr>
          <w:rFonts w:ascii="Times New Roman" w:hAnsi="Times New Roman" w:cs="Times New Roman"/>
        </w:rPr>
        <w:t xml:space="preserve">В случае неисполнения владельцем рекламной конструкции либо собственником или иным законным владельцем недвижимого имущества, к которому присоединена рекламная конструкция, требования </w:t>
      </w:r>
      <w:r w:rsidR="00DE1847">
        <w:rPr>
          <w:rFonts w:ascii="Times New Roman" w:hAnsi="Times New Roman" w:cs="Times New Roman"/>
        </w:rPr>
        <w:t>Управления</w:t>
      </w:r>
      <w:r w:rsidRPr="007F2B8B">
        <w:rPr>
          <w:rFonts w:ascii="Times New Roman" w:hAnsi="Times New Roman" w:cs="Times New Roman"/>
        </w:rPr>
        <w:t xml:space="preserve"> о демонтаже рекламной конструкции, комиссией из числа специалистов </w:t>
      </w:r>
      <w:r w:rsidR="00DE1847">
        <w:rPr>
          <w:rFonts w:ascii="Times New Roman" w:hAnsi="Times New Roman" w:cs="Times New Roman"/>
        </w:rPr>
        <w:t>Управления</w:t>
      </w:r>
      <w:r w:rsidRPr="007F2B8B">
        <w:rPr>
          <w:rFonts w:ascii="Times New Roman" w:hAnsi="Times New Roman" w:cs="Times New Roman"/>
        </w:rPr>
        <w:t xml:space="preserve"> (не менее трех человек) составляется акт обследования рекламной конструкции, в котором фиксируется факт оставления предписания </w:t>
      </w:r>
      <w:r w:rsidR="00DE1847">
        <w:rPr>
          <w:rFonts w:ascii="Times New Roman" w:hAnsi="Times New Roman" w:cs="Times New Roman"/>
        </w:rPr>
        <w:t>Управления</w:t>
      </w:r>
      <w:r w:rsidRPr="007F2B8B">
        <w:rPr>
          <w:rFonts w:ascii="Times New Roman" w:hAnsi="Times New Roman" w:cs="Times New Roman"/>
        </w:rPr>
        <w:t xml:space="preserve"> о демонтаже рекламной конструкции без исполнения.</w:t>
      </w:r>
      <w:proofErr w:type="gramEnd"/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51"/>
      <w:bookmarkEnd w:id="3"/>
      <w:r w:rsidRPr="007F2B8B">
        <w:rPr>
          <w:rFonts w:ascii="Times New Roman" w:hAnsi="Times New Roman" w:cs="Times New Roman"/>
        </w:rPr>
        <w:t xml:space="preserve">9. </w:t>
      </w:r>
      <w:proofErr w:type="gramStart"/>
      <w:r w:rsidRPr="007F2B8B">
        <w:rPr>
          <w:rFonts w:ascii="Times New Roman" w:hAnsi="Times New Roman" w:cs="Times New Roman"/>
        </w:rPr>
        <w:t xml:space="preserve">В случае, когда предписание </w:t>
      </w:r>
      <w:r w:rsidR="00DE1847">
        <w:rPr>
          <w:rFonts w:ascii="Times New Roman" w:hAnsi="Times New Roman" w:cs="Times New Roman"/>
        </w:rPr>
        <w:t>Управления</w:t>
      </w:r>
      <w:r w:rsidRPr="007F2B8B">
        <w:rPr>
          <w:rFonts w:ascii="Times New Roman" w:hAnsi="Times New Roman" w:cs="Times New Roman"/>
        </w:rPr>
        <w:t>, содержащее требование о демонтаже рекламной конструкции, установленной и (или) эксплуатируемой без действующего разрешения, не исполнено ее владельцем в установленный срок либо владелец рекламной конструкции неизвестен, обязанность по организации демонтажа рекламной конструкции, установленной на имуществе, находящемся в муниципальной</w:t>
      </w:r>
      <w:r w:rsidR="00DE1847">
        <w:rPr>
          <w:rFonts w:ascii="Times New Roman" w:hAnsi="Times New Roman" w:cs="Times New Roman"/>
        </w:rPr>
        <w:t xml:space="preserve"> собственности</w:t>
      </w:r>
      <w:r w:rsidRPr="007F2B8B">
        <w:rPr>
          <w:rFonts w:ascii="Times New Roman" w:hAnsi="Times New Roman" w:cs="Times New Roman"/>
        </w:rPr>
        <w:t>, или присоединенной к общему имуществу собственников помещений в многоквартирной доме при отсутствии их согласия на установку и</w:t>
      </w:r>
      <w:proofErr w:type="gramEnd"/>
      <w:r w:rsidRPr="007F2B8B">
        <w:rPr>
          <w:rFonts w:ascii="Times New Roman" w:hAnsi="Times New Roman" w:cs="Times New Roman"/>
        </w:rPr>
        <w:t xml:space="preserve"> эксплуатацию рекламной конструкции, а </w:t>
      </w:r>
      <w:proofErr w:type="gramStart"/>
      <w:r w:rsidRPr="007F2B8B">
        <w:rPr>
          <w:rFonts w:ascii="Times New Roman" w:hAnsi="Times New Roman" w:cs="Times New Roman"/>
        </w:rPr>
        <w:t>также</w:t>
      </w:r>
      <w:proofErr w:type="gramEnd"/>
      <w:r w:rsidRPr="007F2B8B">
        <w:rPr>
          <w:rFonts w:ascii="Times New Roman" w:hAnsi="Times New Roman" w:cs="Times New Roman"/>
        </w:rPr>
        <w:t xml:space="preserve"> если иное не установлено законодательством, на земельных участках, государственная собственность на которые не разграничена, возлагается на </w:t>
      </w:r>
      <w:r w:rsidR="00DE1847">
        <w:rPr>
          <w:rFonts w:ascii="Times New Roman" w:hAnsi="Times New Roman" w:cs="Times New Roman"/>
        </w:rPr>
        <w:t>Управление</w:t>
      </w:r>
      <w:r w:rsidRPr="007F2B8B">
        <w:rPr>
          <w:rFonts w:ascii="Times New Roman" w:hAnsi="Times New Roman" w:cs="Times New Roman"/>
        </w:rPr>
        <w:t>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10. </w:t>
      </w:r>
      <w:proofErr w:type="gramStart"/>
      <w:r w:rsidRPr="007F2B8B">
        <w:rPr>
          <w:rFonts w:ascii="Times New Roman" w:hAnsi="Times New Roman" w:cs="Times New Roman"/>
        </w:rPr>
        <w:t>В случаях, указанных в</w:t>
      </w:r>
      <w:r w:rsidR="00665523">
        <w:rPr>
          <w:rFonts w:ascii="Times New Roman" w:hAnsi="Times New Roman" w:cs="Times New Roman"/>
        </w:rPr>
        <w:t xml:space="preserve"> </w:t>
      </w:r>
      <w:r w:rsidR="00665523" w:rsidRPr="00121EB1">
        <w:rPr>
          <w:rFonts w:ascii="Times New Roman" w:hAnsi="Times New Roman" w:cs="Times New Roman"/>
        </w:rPr>
        <w:t>пункте</w:t>
      </w:r>
      <w:r w:rsidRPr="00121EB1">
        <w:rPr>
          <w:rFonts w:ascii="Times New Roman" w:hAnsi="Times New Roman" w:cs="Times New Roman"/>
        </w:rPr>
        <w:t xml:space="preserve"> </w:t>
      </w:r>
      <w:hyperlink w:anchor="Par51" w:history="1">
        <w:r w:rsidRPr="00121EB1">
          <w:rPr>
            <w:rFonts w:ascii="Times New Roman" w:hAnsi="Times New Roman" w:cs="Times New Roman"/>
          </w:rPr>
          <w:t>9</w:t>
        </w:r>
      </w:hyperlink>
      <w:r w:rsidRPr="007F2B8B">
        <w:rPr>
          <w:rFonts w:ascii="Times New Roman" w:hAnsi="Times New Roman" w:cs="Times New Roman"/>
        </w:rPr>
        <w:t xml:space="preserve"> настоящего Порядка, демонтаж должен производиться с привлечением в соответствии с требованиями действующего законодательства уполномоченной организации (далее - подрядная организация) в присутствии представителей </w:t>
      </w:r>
      <w:r w:rsidR="00121EB1">
        <w:rPr>
          <w:rFonts w:ascii="Times New Roman" w:hAnsi="Times New Roman" w:cs="Times New Roman"/>
        </w:rPr>
        <w:t>Управления</w:t>
      </w:r>
      <w:r w:rsidRPr="007F2B8B">
        <w:rPr>
          <w:rFonts w:ascii="Times New Roman" w:hAnsi="Times New Roman" w:cs="Times New Roman"/>
        </w:rPr>
        <w:t xml:space="preserve">, представителей </w:t>
      </w:r>
      <w:r w:rsidR="00121EB1">
        <w:rPr>
          <w:rFonts w:ascii="Times New Roman" w:hAnsi="Times New Roman" w:cs="Times New Roman"/>
        </w:rPr>
        <w:t>муниципальных образований поселений</w:t>
      </w:r>
      <w:r w:rsidRPr="007F2B8B">
        <w:rPr>
          <w:rFonts w:ascii="Times New Roman" w:hAnsi="Times New Roman" w:cs="Times New Roman"/>
        </w:rPr>
        <w:t xml:space="preserve">, на территории которого самовольно установлена рекламная конструкция, с уведомлением Отдела Государственной инспекции безопасности дорожного движения Управления Министерства внутренних дел России по </w:t>
      </w:r>
      <w:r w:rsidR="00121EB1">
        <w:rPr>
          <w:rFonts w:ascii="Times New Roman" w:hAnsi="Times New Roman" w:cs="Times New Roman"/>
        </w:rPr>
        <w:t>Курской области</w:t>
      </w:r>
      <w:r w:rsidRPr="007F2B8B">
        <w:rPr>
          <w:rFonts w:ascii="Times New Roman" w:hAnsi="Times New Roman" w:cs="Times New Roman"/>
        </w:rPr>
        <w:t>.</w:t>
      </w:r>
      <w:proofErr w:type="gramEnd"/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>11. Выбор подрядной организации осуществляется в соответствии с требованиями действующего законодательства.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12. </w:t>
      </w:r>
      <w:proofErr w:type="gramStart"/>
      <w:r w:rsidRPr="007F2B8B">
        <w:rPr>
          <w:rFonts w:ascii="Times New Roman" w:hAnsi="Times New Roman" w:cs="Times New Roman"/>
        </w:rPr>
        <w:t xml:space="preserve">По факту демонтажа рекламной конструкции, установленной и эксплуатируемой без действующего разрешения, сотрудниками </w:t>
      </w:r>
      <w:r w:rsidR="00665523">
        <w:rPr>
          <w:rFonts w:ascii="Times New Roman" w:hAnsi="Times New Roman" w:cs="Times New Roman"/>
        </w:rPr>
        <w:t>Управления</w:t>
      </w:r>
      <w:r w:rsidRPr="007F2B8B">
        <w:rPr>
          <w:rFonts w:ascii="Times New Roman" w:hAnsi="Times New Roman" w:cs="Times New Roman"/>
        </w:rPr>
        <w:t xml:space="preserve"> составляется акт по установленной форме, в котором указывается место, время демонтажа рекламной конструкции, основание его проведения, состояние рекламной конструкции до начала работ по демонтажу, состояние рекламной конструкции после окончания работ по демонтажу, место хранения рекламной конструкции, а также указываются сотрудники организации, производящей демонтаж.</w:t>
      </w:r>
      <w:proofErr w:type="gramEnd"/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13. Не позднее двух рабочих дней, следующих за днем осуществления демонтажа рекламной конструкции, </w:t>
      </w:r>
      <w:r w:rsidR="00665523">
        <w:rPr>
          <w:rFonts w:ascii="Times New Roman" w:hAnsi="Times New Roman" w:cs="Times New Roman"/>
        </w:rPr>
        <w:t>Управление</w:t>
      </w:r>
      <w:r w:rsidR="00665523" w:rsidRPr="007F2B8B">
        <w:rPr>
          <w:rFonts w:ascii="Times New Roman" w:hAnsi="Times New Roman" w:cs="Times New Roman"/>
        </w:rPr>
        <w:t xml:space="preserve"> </w:t>
      </w:r>
      <w:r w:rsidRPr="007F2B8B">
        <w:rPr>
          <w:rFonts w:ascii="Times New Roman" w:hAnsi="Times New Roman" w:cs="Times New Roman"/>
        </w:rPr>
        <w:t>направляет владельцу рекламной конструкции уведомление о произведенном демонтаже по установленной форме. В случае</w:t>
      </w:r>
      <w:proofErr w:type="gramStart"/>
      <w:r w:rsidRPr="007F2B8B">
        <w:rPr>
          <w:rFonts w:ascii="Times New Roman" w:hAnsi="Times New Roman" w:cs="Times New Roman"/>
        </w:rPr>
        <w:t>,</w:t>
      </w:r>
      <w:proofErr w:type="gramEnd"/>
      <w:r w:rsidRPr="007F2B8B">
        <w:rPr>
          <w:rFonts w:ascii="Times New Roman" w:hAnsi="Times New Roman" w:cs="Times New Roman"/>
        </w:rPr>
        <w:t xml:space="preserve"> если владелец рекламной конструкции неизвестен, </w:t>
      </w:r>
      <w:r w:rsidR="00665523">
        <w:rPr>
          <w:rFonts w:ascii="Times New Roman" w:hAnsi="Times New Roman" w:cs="Times New Roman"/>
        </w:rPr>
        <w:t>Управление</w:t>
      </w:r>
      <w:r w:rsidR="00665523" w:rsidRPr="007F2B8B">
        <w:rPr>
          <w:rFonts w:ascii="Times New Roman" w:hAnsi="Times New Roman" w:cs="Times New Roman"/>
        </w:rPr>
        <w:t xml:space="preserve"> </w:t>
      </w:r>
      <w:r w:rsidR="00665523">
        <w:rPr>
          <w:rFonts w:ascii="Times New Roman" w:hAnsi="Times New Roman" w:cs="Times New Roman"/>
        </w:rPr>
        <w:t>опубликовывает</w:t>
      </w:r>
      <w:r w:rsidRPr="007F2B8B">
        <w:rPr>
          <w:rFonts w:ascii="Times New Roman" w:hAnsi="Times New Roman" w:cs="Times New Roman"/>
        </w:rPr>
        <w:t xml:space="preserve"> уведомлени</w:t>
      </w:r>
      <w:r w:rsidR="00665523">
        <w:rPr>
          <w:rFonts w:ascii="Times New Roman" w:hAnsi="Times New Roman" w:cs="Times New Roman"/>
        </w:rPr>
        <w:t>е</w:t>
      </w:r>
      <w:r w:rsidR="00121EB1">
        <w:rPr>
          <w:rFonts w:ascii="Times New Roman" w:hAnsi="Times New Roman" w:cs="Times New Roman"/>
        </w:rPr>
        <w:t xml:space="preserve"> в газете «</w:t>
      </w:r>
      <w:r w:rsidR="00665523">
        <w:rPr>
          <w:rFonts w:ascii="Times New Roman" w:hAnsi="Times New Roman" w:cs="Times New Roman"/>
        </w:rPr>
        <w:t>Медвенские новости</w:t>
      </w:r>
      <w:r w:rsidR="00121EB1">
        <w:rPr>
          <w:rFonts w:ascii="Times New Roman" w:hAnsi="Times New Roman" w:cs="Times New Roman"/>
        </w:rPr>
        <w:t>»</w:t>
      </w:r>
      <w:r w:rsidR="00665523">
        <w:rPr>
          <w:rFonts w:ascii="Times New Roman" w:hAnsi="Times New Roman" w:cs="Times New Roman"/>
        </w:rPr>
        <w:t xml:space="preserve"> и размещает</w:t>
      </w:r>
      <w:r w:rsidRPr="007F2B8B">
        <w:rPr>
          <w:rFonts w:ascii="Times New Roman" w:hAnsi="Times New Roman" w:cs="Times New Roman"/>
        </w:rPr>
        <w:t xml:space="preserve"> на официальном сайте Администрации </w:t>
      </w:r>
      <w:r w:rsidR="00665523">
        <w:rPr>
          <w:rFonts w:ascii="Times New Roman" w:hAnsi="Times New Roman" w:cs="Times New Roman"/>
        </w:rPr>
        <w:t>Медвенского района</w:t>
      </w:r>
      <w:r w:rsidR="00121EB1">
        <w:rPr>
          <w:rFonts w:ascii="Times New Roman" w:hAnsi="Times New Roman" w:cs="Times New Roman"/>
        </w:rPr>
        <w:t xml:space="preserve"> в сети «</w:t>
      </w:r>
      <w:r w:rsidRPr="007F2B8B">
        <w:rPr>
          <w:rFonts w:ascii="Times New Roman" w:hAnsi="Times New Roman" w:cs="Times New Roman"/>
        </w:rPr>
        <w:t>Интернет</w:t>
      </w:r>
      <w:r w:rsidR="00121EB1">
        <w:rPr>
          <w:rFonts w:ascii="Times New Roman" w:hAnsi="Times New Roman" w:cs="Times New Roman"/>
        </w:rPr>
        <w:t>»</w:t>
      </w:r>
      <w:r w:rsidRPr="007F2B8B">
        <w:rPr>
          <w:rFonts w:ascii="Times New Roman" w:hAnsi="Times New Roman" w:cs="Times New Roman"/>
        </w:rPr>
        <w:t>. При этом датой получения владельцем рекламной конструкции уведомления о произведенном демонтаже является дата п</w:t>
      </w:r>
      <w:r w:rsidR="00121EB1">
        <w:rPr>
          <w:rFonts w:ascii="Times New Roman" w:hAnsi="Times New Roman" w:cs="Times New Roman"/>
        </w:rPr>
        <w:t>убликации уведомления в газете «</w:t>
      </w:r>
      <w:r w:rsidR="00665523">
        <w:rPr>
          <w:rFonts w:ascii="Times New Roman" w:hAnsi="Times New Roman" w:cs="Times New Roman"/>
        </w:rPr>
        <w:t>Медвенские новости</w:t>
      </w:r>
      <w:r w:rsidR="00121EB1">
        <w:rPr>
          <w:rFonts w:ascii="Times New Roman" w:hAnsi="Times New Roman" w:cs="Times New Roman"/>
        </w:rPr>
        <w:t>»</w:t>
      </w:r>
      <w:r w:rsidRPr="007F2B8B">
        <w:rPr>
          <w:rFonts w:ascii="Times New Roman" w:hAnsi="Times New Roman" w:cs="Times New Roman"/>
        </w:rPr>
        <w:t>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60"/>
      <w:bookmarkEnd w:id="4"/>
      <w:r w:rsidRPr="007F2B8B">
        <w:rPr>
          <w:rFonts w:ascii="Times New Roman" w:hAnsi="Times New Roman" w:cs="Times New Roman"/>
        </w:rPr>
        <w:t>14. После производства демонтажа рекламных конструкций подрядная организация принимает их на ответственное хранение и несет ответственность за утрату, недостачу или повреждение рекламных конструкций, принятых на хранение, а также за ущерб, причиненный владельцу рекламных конструкций вследствие ненадлежащего выполнения работ по демонтажу. Подрядная организация не несет ответственности за состояние демонтированных рекламных конструкций, не востребованных владельцами в течение трех месяцев со дня получения уведомления о произведенном демонтаже.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15. Работы подрядной организации по демонтажу рекламной конструкции, установленной и (или) эксплуатируемой без действующего разрешения, в том числе расходы на транспортировку, хранение или в необходимых случаях уничтожение рекламных конструкций, оплачиваются за счет средств бюджета </w:t>
      </w:r>
      <w:r w:rsidR="00665523">
        <w:rPr>
          <w:rFonts w:ascii="Times New Roman" w:hAnsi="Times New Roman" w:cs="Times New Roman"/>
        </w:rPr>
        <w:t>Медвенского района</w:t>
      </w:r>
      <w:r w:rsidRPr="007F2B8B">
        <w:rPr>
          <w:rFonts w:ascii="Times New Roman" w:hAnsi="Times New Roman" w:cs="Times New Roman"/>
        </w:rPr>
        <w:t xml:space="preserve"> с последующим возмещением расходов владельцем рекламной конструкции в соответствии с законодательством. Демонтированные рекламные конструкции подлежат ответственному хранению в течение трех месяцев.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16. Демонтированные рекламные конструкции подлежат возврату их владельцам только после возмещения ими расходов, понесенных </w:t>
      </w:r>
      <w:r w:rsidR="00665523">
        <w:rPr>
          <w:rFonts w:ascii="Times New Roman" w:hAnsi="Times New Roman" w:cs="Times New Roman"/>
        </w:rPr>
        <w:t>Администрацией Медвенского района</w:t>
      </w:r>
      <w:r w:rsidRPr="007F2B8B">
        <w:rPr>
          <w:rFonts w:ascii="Times New Roman" w:hAnsi="Times New Roman" w:cs="Times New Roman"/>
        </w:rPr>
        <w:t xml:space="preserve"> в связи с демонтажем, транспортировкой и хранением рекламных конструкций.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63"/>
      <w:bookmarkEnd w:id="5"/>
      <w:r w:rsidRPr="007F2B8B">
        <w:rPr>
          <w:rFonts w:ascii="Times New Roman" w:hAnsi="Times New Roman" w:cs="Times New Roman"/>
        </w:rPr>
        <w:t xml:space="preserve">16.1. Для получения рекламной конструкции ее владелец представляет в </w:t>
      </w:r>
      <w:r w:rsidR="00665523">
        <w:rPr>
          <w:rFonts w:ascii="Times New Roman" w:hAnsi="Times New Roman" w:cs="Times New Roman"/>
        </w:rPr>
        <w:t>управление по вопросам строительства,</w:t>
      </w:r>
      <w:r w:rsidR="00121EB1">
        <w:rPr>
          <w:rFonts w:ascii="Times New Roman" w:hAnsi="Times New Roman" w:cs="Times New Roman"/>
        </w:rPr>
        <w:t xml:space="preserve"> ЖКХ,</w:t>
      </w:r>
      <w:r w:rsidR="00665523">
        <w:rPr>
          <w:rFonts w:ascii="Times New Roman" w:hAnsi="Times New Roman" w:cs="Times New Roman"/>
        </w:rPr>
        <w:t xml:space="preserve"> имущественных и земельных правоотношений Администрации Медвенского </w:t>
      </w:r>
      <w:r w:rsidR="00665523">
        <w:rPr>
          <w:rFonts w:ascii="Times New Roman" w:hAnsi="Times New Roman" w:cs="Times New Roman"/>
        </w:rPr>
        <w:lastRenderedPageBreak/>
        <w:t>района з</w:t>
      </w:r>
      <w:r w:rsidRPr="007F2B8B">
        <w:rPr>
          <w:rFonts w:ascii="Times New Roman" w:hAnsi="Times New Roman" w:cs="Times New Roman"/>
        </w:rPr>
        <w:t>аявление по установленной форме, к которому прилагаются следующие документы: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>1) копия документа, удостоверяющего личность (для физических лиц);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>2) документ или заверенная заявителем копия документа, подтверждающего полномочия представителя владельца рекламной конструкции (при обращении с заявлением представителя владельца рекламной конструкции);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>3) документы или заверенные заявителем копии документов, подтверждающих право собственности или иное вещное право на рекламную конструкцию либо право владения и пользования рекламной конструкцией.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16.2. В течение пяти рабочих дней со дня получения заявления и документов, соответствующих требованиям </w:t>
      </w:r>
      <w:hyperlink w:anchor="Par63" w:history="1">
        <w:r w:rsidRPr="00121EB1">
          <w:rPr>
            <w:rFonts w:ascii="Times New Roman" w:hAnsi="Times New Roman" w:cs="Times New Roman"/>
          </w:rPr>
          <w:t>пункта 16.1</w:t>
        </w:r>
      </w:hyperlink>
      <w:r w:rsidRPr="007F2B8B">
        <w:rPr>
          <w:rFonts w:ascii="Times New Roman" w:hAnsi="Times New Roman" w:cs="Times New Roman"/>
        </w:rPr>
        <w:t xml:space="preserve"> настоящего Порядка, </w:t>
      </w:r>
      <w:r w:rsidR="00B42B63">
        <w:rPr>
          <w:rFonts w:ascii="Times New Roman" w:hAnsi="Times New Roman" w:cs="Times New Roman"/>
        </w:rPr>
        <w:t>Управление</w:t>
      </w:r>
      <w:r w:rsidRPr="007F2B8B">
        <w:rPr>
          <w:rFonts w:ascii="Times New Roman" w:hAnsi="Times New Roman" w:cs="Times New Roman"/>
        </w:rPr>
        <w:t xml:space="preserve"> направляет владельцу рекламной конструкции уведомление о расходах, понесенных в связи с демонтажем, транспортировкой и хранением рекламной конструкции.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16.3. В течение десяти рабочих дней со дня поступления в бюджет </w:t>
      </w:r>
      <w:r w:rsidR="00B42B63">
        <w:rPr>
          <w:rFonts w:ascii="Times New Roman" w:hAnsi="Times New Roman" w:cs="Times New Roman"/>
        </w:rPr>
        <w:t xml:space="preserve">района </w:t>
      </w:r>
      <w:r w:rsidRPr="007F2B8B">
        <w:rPr>
          <w:rFonts w:ascii="Times New Roman" w:hAnsi="Times New Roman" w:cs="Times New Roman"/>
        </w:rPr>
        <w:t>денежных сре</w:t>
      </w:r>
      <w:proofErr w:type="gramStart"/>
      <w:r w:rsidRPr="007F2B8B">
        <w:rPr>
          <w:rFonts w:ascii="Times New Roman" w:hAnsi="Times New Roman" w:cs="Times New Roman"/>
        </w:rPr>
        <w:t>дств в в</w:t>
      </w:r>
      <w:proofErr w:type="gramEnd"/>
      <w:r w:rsidRPr="007F2B8B">
        <w:rPr>
          <w:rFonts w:ascii="Times New Roman" w:hAnsi="Times New Roman" w:cs="Times New Roman"/>
        </w:rPr>
        <w:t xml:space="preserve">озмещение расходов, понесенных в связи с демонтажем, транспортировкой и хранением рекламной конструкции, </w:t>
      </w:r>
      <w:r w:rsidR="00B42B63">
        <w:rPr>
          <w:rFonts w:ascii="Times New Roman" w:hAnsi="Times New Roman" w:cs="Times New Roman"/>
        </w:rPr>
        <w:t>Управление</w:t>
      </w:r>
      <w:r w:rsidRPr="007F2B8B">
        <w:rPr>
          <w:rFonts w:ascii="Times New Roman" w:hAnsi="Times New Roman" w:cs="Times New Roman"/>
        </w:rPr>
        <w:t xml:space="preserve"> направляет владельцу рекламной конструкции и подрядной организации уведомление о возможности возврата рекламной конструкции.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16.4. </w:t>
      </w:r>
      <w:r w:rsidR="00B42B63">
        <w:rPr>
          <w:rFonts w:ascii="Times New Roman" w:hAnsi="Times New Roman" w:cs="Times New Roman"/>
        </w:rPr>
        <w:t>Управление</w:t>
      </w:r>
      <w:r w:rsidRPr="007F2B8B">
        <w:rPr>
          <w:rFonts w:ascii="Times New Roman" w:hAnsi="Times New Roman" w:cs="Times New Roman"/>
        </w:rPr>
        <w:t xml:space="preserve"> возвращает заявление о возврате рекламной конструкции со всеми приложенными документами с указанием причины возврата, в случае если: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1) представлены не все документы, указанные в </w:t>
      </w:r>
      <w:hyperlink w:anchor="Par63" w:history="1">
        <w:r w:rsidRPr="00121EB1">
          <w:rPr>
            <w:rFonts w:ascii="Times New Roman" w:hAnsi="Times New Roman" w:cs="Times New Roman"/>
          </w:rPr>
          <w:t>пункте 16.1</w:t>
        </w:r>
      </w:hyperlink>
      <w:r w:rsidRPr="00121EB1">
        <w:rPr>
          <w:rFonts w:ascii="Times New Roman" w:hAnsi="Times New Roman" w:cs="Times New Roman"/>
        </w:rPr>
        <w:t xml:space="preserve"> </w:t>
      </w:r>
      <w:r w:rsidRPr="007F2B8B">
        <w:rPr>
          <w:rFonts w:ascii="Times New Roman" w:hAnsi="Times New Roman" w:cs="Times New Roman"/>
        </w:rPr>
        <w:t>настоящего Порядка;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2) в течение тридцати дней в бюджет </w:t>
      </w:r>
      <w:r w:rsidR="00B42B63">
        <w:rPr>
          <w:rFonts w:ascii="Times New Roman" w:hAnsi="Times New Roman" w:cs="Times New Roman"/>
        </w:rPr>
        <w:t>Медвенского района</w:t>
      </w:r>
      <w:r w:rsidRPr="007F2B8B">
        <w:rPr>
          <w:rFonts w:ascii="Times New Roman" w:hAnsi="Times New Roman" w:cs="Times New Roman"/>
        </w:rPr>
        <w:t xml:space="preserve"> не возмещена стоимость расходов, понесенных в связи с демонтажем, транспортировкой и хранением рекламной конструкции.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Возвращение заявления не препятствует повторному обращению заявителя в </w:t>
      </w:r>
      <w:r w:rsidR="00B42B63">
        <w:rPr>
          <w:rFonts w:ascii="Times New Roman" w:hAnsi="Times New Roman" w:cs="Times New Roman"/>
        </w:rPr>
        <w:t>Управление</w:t>
      </w:r>
      <w:r w:rsidRPr="007F2B8B">
        <w:rPr>
          <w:rFonts w:ascii="Times New Roman" w:hAnsi="Times New Roman" w:cs="Times New Roman"/>
        </w:rPr>
        <w:t xml:space="preserve"> в соответствии с настоящим Порядком.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>16.5. Возврат демонтированной рекламной конструкции ее владельцу осуществляется подрядной организацией в месте хранения рекламной конструкции по требованию владельца рекламной конструкции в течение тридцати дней со дня получения уведомления о возможности возврата рекламной конструкции.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16.6. Подрядная организация обязана передать рекламные конструкции </w:t>
      </w:r>
      <w:r w:rsidR="00B42B63">
        <w:rPr>
          <w:rFonts w:ascii="Times New Roman" w:hAnsi="Times New Roman" w:cs="Times New Roman"/>
        </w:rPr>
        <w:t>Управлению</w:t>
      </w:r>
      <w:r w:rsidRPr="007F2B8B">
        <w:rPr>
          <w:rFonts w:ascii="Times New Roman" w:hAnsi="Times New Roman" w:cs="Times New Roman"/>
        </w:rPr>
        <w:t xml:space="preserve"> в течение тридцати дней со дня их востребования </w:t>
      </w:r>
      <w:r w:rsidR="00B42B63">
        <w:rPr>
          <w:rFonts w:ascii="Times New Roman" w:hAnsi="Times New Roman" w:cs="Times New Roman"/>
        </w:rPr>
        <w:t>Управлением</w:t>
      </w:r>
      <w:r w:rsidRPr="007F2B8B">
        <w:rPr>
          <w:rFonts w:ascii="Times New Roman" w:hAnsi="Times New Roman" w:cs="Times New Roman"/>
        </w:rPr>
        <w:t>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17. </w:t>
      </w:r>
      <w:proofErr w:type="gramStart"/>
      <w:r w:rsidRPr="007F2B8B">
        <w:rPr>
          <w:rFonts w:ascii="Times New Roman" w:hAnsi="Times New Roman" w:cs="Times New Roman"/>
        </w:rPr>
        <w:t xml:space="preserve">Если по истечении указанного в </w:t>
      </w:r>
      <w:hyperlink w:anchor="Par60" w:history="1">
        <w:r w:rsidRPr="00121EB1">
          <w:rPr>
            <w:rFonts w:ascii="Times New Roman" w:hAnsi="Times New Roman" w:cs="Times New Roman"/>
          </w:rPr>
          <w:t>пункте 14</w:t>
        </w:r>
      </w:hyperlink>
      <w:r w:rsidRPr="00121EB1">
        <w:rPr>
          <w:rFonts w:ascii="Times New Roman" w:hAnsi="Times New Roman" w:cs="Times New Roman"/>
        </w:rPr>
        <w:t xml:space="preserve"> </w:t>
      </w:r>
      <w:r w:rsidRPr="007F2B8B">
        <w:rPr>
          <w:rFonts w:ascii="Times New Roman" w:hAnsi="Times New Roman" w:cs="Times New Roman"/>
        </w:rPr>
        <w:t xml:space="preserve">настоящего Порядка срока собственник рекламной конструкции, установленной и (или) эксплуатируемой без действующего разрешения, не примет меры по возврату рекламной конструкции, то </w:t>
      </w:r>
      <w:r w:rsidR="00B42B63">
        <w:rPr>
          <w:rFonts w:ascii="Times New Roman" w:hAnsi="Times New Roman" w:cs="Times New Roman"/>
        </w:rPr>
        <w:t>Управление</w:t>
      </w:r>
      <w:r w:rsidRPr="007F2B8B">
        <w:rPr>
          <w:rFonts w:ascii="Times New Roman" w:hAnsi="Times New Roman" w:cs="Times New Roman"/>
        </w:rPr>
        <w:t xml:space="preserve"> направл</w:t>
      </w:r>
      <w:r w:rsidR="00B42B63">
        <w:rPr>
          <w:rFonts w:ascii="Times New Roman" w:hAnsi="Times New Roman" w:cs="Times New Roman"/>
        </w:rPr>
        <w:t>яет в суд исков</w:t>
      </w:r>
      <w:r w:rsidRPr="007F2B8B">
        <w:rPr>
          <w:rFonts w:ascii="Times New Roman" w:hAnsi="Times New Roman" w:cs="Times New Roman"/>
        </w:rPr>
        <w:t>о</w:t>
      </w:r>
      <w:r w:rsidR="00B42B63">
        <w:rPr>
          <w:rFonts w:ascii="Times New Roman" w:hAnsi="Times New Roman" w:cs="Times New Roman"/>
        </w:rPr>
        <w:t>е</w:t>
      </w:r>
      <w:r w:rsidRPr="007F2B8B">
        <w:rPr>
          <w:rFonts w:ascii="Times New Roman" w:hAnsi="Times New Roman" w:cs="Times New Roman"/>
        </w:rPr>
        <w:t xml:space="preserve"> заявлени</w:t>
      </w:r>
      <w:r w:rsidR="00B42B63">
        <w:rPr>
          <w:rFonts w:ascii="Times New Roman" w:hAnsi="Times New Roman" w:cs="Times New Roman"/>
        </w:rPr>
        <w:t>е</w:t>
      </w:r>
      <w:r w:rsidRPr="007F2B8B">
        <w:rPr>
          <w:rFonts w:ascii="Times New Roman" w:hAnsi="Times New Roman" w:cs="Times New Roman"/>
        </w:rPr>
        <w:t xml:space="preserve"> о признании права муниципальной собственности </w:t>
      </w:r>
      <w:r w:rsidR="00B42B63">
        <w:rPr>
          <w:rFonts w:ascii="Times New Roman" w:hAnsi="Times New Roman" w:cs="Times New Roman"/>
        </w:rPr>
        <w:t>Медвенского района</w:t>
      </w:r>
      <w:r w:rsidRPr="007F2B8B">
        <w:rPr>
          <w:rFonts w:ascii="Times New Roman" w:hAnsi="Times New Roman" w:cs="Times New Roman"/>
        </w:rPr>
        <w:t xml:space="preserve"> на указанное движимое имущество.</w:t>
      </w:r>
      <w:proofErr w:type="gramEnd"/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18. </w:t>
      </w:r>
      <w:proofErr w:type="gramStart"/>
      <w:r w:rsidRPr="007F2B8B">
        <w:rPr>
          <w:rFonts w:ascii="Times New Roman" w:hAnsi="Times New Roman" w:cs="Times New Roman"/>
        </w:rPr>
        <w:t>В случае аннулирования разрешения на установку и эксплуатацию рекламной конструкции или признания его недействительным, а также в случае окончания срока действия ранее выданного разрешения владелец рекламной конструкции либо собственник или иной законный владелец соответствующего недвижимого имущества, к которому такая конструкция присоединена, обязан удалить информацию, размещенную на такой рекламной конструкции в течение трех дней и осуществить демонтаж рекламной конструкции в течение</w:t>
      </w:r>
      <w:proofErr w:type="gramEnd"/>
      <w:r w:rsidRPr="007F2B8B">
        <w:rPr>
          <w:rFonts w:ascii="Times New Roman" w:hAnsi="Times New Roman" w:cs="Times New Roman"/>
        </w:rPr>
        <w:t xml:space="preserve"> одного месяца.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19. </w:t>
      </w:r>
      <w:proofErr w:type="gramStart"/>
      <w:r w:rsidRPr="007F2B8B">
        <w:rPr>
          <w:rFonts w:ascii="Times New Roman" w:hAnsi="Times New Roman" w:cs="Times New Roman"/>
        </w:rPr>
        <w:t>При невыполнении обязанности по удалению размещенной на рекламной конструкции информации в случае аннулирования разрешения на установку рекламной конструкции или признания его недействительным, а также в случае окончания срока действия ранее выданного разрешения, собственник или иной законный владелец недвижимого имущества, к которому присоединена рекламная конструкция, осуществляет удаление этой информации за свой счет.</w:t>
      </w:r>
      <w:proofErr w:type="gramEnd"/>
      <w:r w:rsidRPr="007F2B8B">
        <w:rPr>
          <w:rFonts w:ascii="Times New Roman" w:hAnsi="Times New Roman" w:cs="Times New Roman"/>
        </w:rPr>
        <w:t xml:space="preserve">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расходы, понесенные в связи с удалением этой информации.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20. </w:t>
      </w:r>
      <w:proofErr w:type="gramStart"/>
      <w:r w:rsidRPr="007F2B8B">
        <w:rPr>
          <w:rFonts w:ascii="Times New Roman" w:hAnsi="Times New Roman" w:cs="Times New Roman"/>
        </w:rPr>
        <w:t>При невыполнении обязанности по удалению размещенной на рекламной конструкции информации в случае аннулирования разрешения на установку и эксплуатацию рекламной конструкции или признания его недействительным, а также в случае окончания срока действия ранее выданного разрешения, владельцем рекламной конструкции, в случае установки конструкции на имуществе, находящемся в муниципальной собственности, или присоединенной к общему имуществу собственников помещений в многоквартирной доме при отсутствии их</w:t>
      </w:r>
      <w:proofErr w:type="gramEnd"/>
      <w:r w:rsidRPr="007F2B8B">
        <w:rPr>
          <w:rFonts w:ascii="Times New Roman" w:hAnsi="Times New Roman" w:cs="Times New Roman"/>
        </w:rPr>
        <w:t xml:space="preserve"> согласия на установку и эксплуатацию рекламной конструкции, а </w:t>
      </w:r>
      <w:proofErr w:type="gramStart"/>
      <w:r w:rsidRPr="007F2B8B">
        <w:rPr>
          <w:rFonts w:ascii="Times New Roman" w:hAnsi="Times New Roman" w:cs="Times New Roman"/>
        </w:rPr>
        <w:t>также</w:t>
      </w:r>
      <w:proofErr w:type="gramEnd"/>
      <w:r w:rsidRPr="007F2B8B">
        <w:rPr>
          <w:rFonts w:ascii="Times New Roman" w:hAnsi="Times New Roman" w:cs="Times New Roman"/>
        </w:rPr>
        <w:t xml:space="preserve"> если иное не установлено законодательством, на земельных участках, государственная собственность на которые не разграничена, обязанность по удалению размещенной на рекламной конструкции информации возлагается на </w:t>
      </w:r>
      <w:r w:rsidR="00121EB1">
        <w:rPr>
          <w:rFonts w:ascii="Times New Roman" w:hAnsi="Times New Roman" w:cs="Times New Roman"/>
        </w:rPr>
        <w:t>Администрацию Медвенского района</w:t>
      </w:r>
      <w:r w:rsidR="00B42B63">
        <w:rPr>
          <w:rFonts w:ascii="Times New Roman" w:hAnsi="Times New Roman" w:cs="Times New Roman"/>
        </w:rPr>
        <w:t xml:space="preserve">. По требованию </w:t>
      </w:r>
      <w:r w:rsidR="00E56CF9">
        <w:rPr>
          <w:rFonts w:ascii="Times New Roman" w:hAnsi="Times New Roman" w:cs="Times New Roman"/>
        </w:rPr>
        <w:t>Администрации</w:t>
      </w:r>
      <w:bookmarkStart w:id="6" w:name="_GoBack"/>
      <w:bookmarkEnd w:id="6"/>
      <w:r w:rsidRPr="007F2B8B">
        <w:rPr>
          <w:rFonts w:ascii="Times New Roman" w:hAnsi="Times New Roman" w:cs="Times New Roman"/>
        </w:rPr>
        <w:t xml:space="preserve"> владелец рекламной конструкции обязан возместить </w:t>
      </w:r>
      <w:r w:rsidR="00121EB1">
        <w:rPr>
          <w:rFonts w:ascii="Times New Roman" w:hAnsi="Times New Roman" w:cs="Times New Roman"/>
        </w:rPr>
        <w:t>ей</w:t>
      </w:r>
      <w:r w:rsidRPr="007F2B8B">
        <w:rPr>
          <w:rFonts w:ascii="Times New Roman" w:hAnsi="Times New Roman" w:cs="Times New Roman"/>
        </w:rPr>
        <w:t xml:space="preserve"> необходимые расходы, понесенные в связи с удалением этой информации.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 xml:space="preserve">21. </w:t>
      </w:r>
      <w:proofErr w:type="gramStart"/>
      <w:r w:rsidRPr="007F2B8B">
        <w:rPr>
          <w:rFonts w:ascii="Times New Roman" w:hAnsi="Times New Roman" w:cs="Times New Roman"/>
        </w:rPr>
        <w:t xml:space="preserve">Формы акта о выявлении размещения рекламной конструкции без разрешения на установку и эксплуатацию рекламной конструкции, предписания о демонтаже рекламной конструкции, установленной и (или) эксплуатируемой без действующего разрешения на территории </w:t>
      </w:r>
      <w:r w:rsidR="00B42B63">
        <w:rPr>
          <w:rFonts w:ascii="Times New Roman" w:hAnsi="Times New Roman" w:cs="Times New Roman"/>
        </w:rPr>
        <w:t>Медвенского района</w:t>
      </w:r>
      <w:r w:rsidRPr="007F2B8B">
        <w:rPr>
          <w:rFonts w:ascii="Times New Roman" w:hAnsi="Times New Roman" w:cs="Times New Roman"/>
        </w:rPr>
        <w:t xml:space="preserve">, акта о произведенном демонтаже рекламной конструкции, уведомления о произведенном </w:t>
      </w:r>
      <w:r w:rsidRPr="007F2B8B">
        <w:rPr>
          <w:rFonts w:ascii="Times New Roman" w:hAnsi="Times New Roman" w:cs="Times New Roman"/>
        </w:rPr>
        <w:lastRenderedPageBreak/>
        <w:t>демонтаже рекламной конструкции, заявления о возврате рекламной конструкции, уведомления о расходах, понесенных в связи с демонтажем, транспортировкой и хранением рекламной</w:t>
      </w:r>
      <w:proofErr w:type="gramEnd"/>
      <w:r w:rsidRPr="007F2B8B">
        <w:rPr>
          <w:rFonts w:ascii="Times New Roman" w:hAnsi="Times New Roman" w:cs="Times New Roman"/>
        </w:rPr>
        <w:t xml:space="preserve"> конструкции, уведомления о возможности возврата рекламной конструкции утверждаются </w:t>
      </w:r>
      <w:r w:rsidR="00B42B63">
        <w:rPr>
          <w:rFonts w:ascii="Times New Roman" w:hAnsi="Times New Roman" w:cs="Times New Roman"/>
        </w:rPr>
        <w:t>распоряжением Администрации Медвенского района</w:t>
      </w:r>
      <w:r w:rsidRPr="007F2B8B">
        <w:rPr>
          <w:rFonts w:ascii="Times New Roman" w:hAnsi="Times New Roman" w:cs="Times New Roman"/>
        </w:rPr>
        <w:t>.</w:t>
      </w:r>
      <w:r w:rsidR="00B42B63">
        <w:rPr>
          <w:rFonts w:ascii="Times New Roman" w:hAnsi="Times New Roman" w:cs="Times New Roman"/>
        </w:rPr>
        <w:t xml:space="preserve"> 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2B8B">
        <w:rPr>
          <w:rFonts w:ascii="Times New Roman" w:hAnsi="Times New Roman" w:cs="Times New Roman"/>
        </w:rPr>
        <w:t>22. Решение о выдаче предписания о демонтаже рекламной конструкции,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конструкции.</w:t>
      </w:r>
    </w:p>
    <w:p w:rsidR="007F2B8B" w:rsidRPr="007F2B8B" w:rsidRDefault="007F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42B6B" w:rsidRPr="007F2B8B" w:rsidRDefault="00142B6B">
      <w:pPr>
        <w:rPr>
          <w:rFonts w:ascii="Times New Roman" w:hAnsi="Times New Roman" w:cs="Times New Roman"/>
        </w:rPr>
      </w:pPr>
    </w:p>
    <w:sectPr w:rsidR="00142B6B" w:rsidRPr="007F2B8B" w:rsidSect="00E0276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8B"/>
    <w:rsid w:val="000A2359"/>
    <w:rsid w:val="000D58BA"/>
    <w:rsid w:val="00121EB1"/>
    <w:rsid w:val="00122700"/>
    <w:rsid w:val="00142B6B"/>
    <w:rsid w:val="003643EF"/>
    <w:rsid w:val="0051485E"/>
    <w:rsid w:val="005E4C64"/>
    <w:rsid w:val="0060532E"/>
    <w:rsid w:val="00623C2D"/>
    <w:rsid w:val="00665523"/>
    <w:rsid w:val="00731A45"/>
    <w:rsid w:val="007F2B8B"/>
    <w:rsid w:val="0084507B"/>
    <w:rsid w:val="00A2537D"/>
    <w:rsid w:val="00AD2A36"/>
    <w:rsid w:val="00B42B63"/>
    <w:rsid w:val="00D0014A"/>
    <w:rsid w:val="00DE1847"/>
    <w:rsid w:val="00E0276D"/>
    <w:rsid w:val="00E5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2700"/>
    <w:pPr>
      <w:keepNext/>
      <w:numPr>
        <w:numId w:val="1"/>
      </w:numPr>
      <w:suppressAutoHyphens/>
      <w:spacing w:after="0" w:line="240" w:lineRule="auto"/>
      <w:ind w:left="0" w:firstLine="85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22700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70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22700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1227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Название Знак"/>
    <w:basedOn w:val="a0"/>
    <w:link w:val="a3"/>
    <w:rsid w:val="0012270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227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227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2700"/>
    <w:pPr>
      <w:keepNext/>
      <w:numPr>
        <w:numId w:val="1"/>
      </w:numPr>
      <w:suppressAutoHyphens/>
      <w:spacing w:after="0" w:line="240" w:lineRule="auto"/>
      <w:ind w:left="0" w:firstLine="85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22700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70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22700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1227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Название Знак"/>
    <w:basedOn w:val="a0"/>
    <w:link w:val="a3"/>
    <w:rsid w:val="0012270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227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227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5D7559EC9D641362BF54CC686F37BF9F4B0F3E3456F5A771F9F552ECa1e7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05D7559EC9D641362BF54CC686F37BF9F480A3B3555F5A771F9F552EC17DEC15E05C88A1871C8A8aBeEL" TargetMode="External"/><Relationship Id="rId12" Type="http://schemas.openxmlformats.org/officeDocument/2006/relationships/hyperlink" Target="consultantplus://offline/ref=A05D7559EC9D641362BF4AC17E036DB3994652363552FDF92BA6AE0FBB1ED496a1e9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05D7559EC9D641362BF54CC686F37BF9F4B0F3E3456F5A771F9F552ECa1e7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5D7559EC9D641362BF54CC686F37BF9F480A3B3555F5A771F9F552EC17DEC15E05C88A1871C8A8aBe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5D7559EC9D641362BF4AC17E036DB3994652363552FDF92BA6AE0FBB1ED496a1e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Кутепова Наталья</cp:lastModifiedBy>
  <cp:revision>8</cp:revision>
  <cp:lastPrinted>2015-02-24T16:40:00Z</cp:lastPrinted>
  <dcterms:created xsi:type="dcterms:W3CDTF">2015-02-21T09:25:00Z</dcterms:created>
  <dcterms:modified xsi:type="dcterms:W3CDTF">2015-02-27T10:17:00Z</dcterms:modified>
</cp:coreProperties>
</file>