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CB" w:rsidRPr="008A7AD4" w:rsidRDefault="008A7AD4" w:rsidP="009E2225">
      <w:pPr>
        <w:pStyle w:val="aa"/>
        <w:tabs>
          <w:tab w:val="left" w:pos="284"/>
        </w:tabs>
        <w:jc w:val="center"/>
        <w:rPr>
          <w:rFonts w:ascii="Bookman Old Style" w:hAnsi="Bookman Old Style"/>
          <w:b/>
          <w:sz w:val="48"/>
        </w:rPr>
      </w:pPr>
      <w:r>
        <w:rPr>
          <w:rFonts w:ascii="Bookman Old Style" w:hAnsi="Bookman Old Style"/>
          <w:b/>
          <w:noProof/>
          <w:sz w:val="48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-153035</wp:posOffset>
            </wp:positionV>
            <wp:extent cx="1462405" cy="15132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513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0CB" w:rsidRPr="008A7AD4">
        <w:rPr>
          <w:rFonts w:ascii="Bookman Old Style" w:hAnsi="Bookman Old Style"/>
          <w:b/>
          <w:sz w:val="48"/>
        </w:rPr>
        <w:t>АДМИНИСТРАЦИЯ</w:t>
      </w:r>
    </w:p>
    <w:p w:rsidR="008E10CB" w:rsidRPr="008A7AD4" w:rsidRDefault="008E10CB" w:rsidP="009E2225">
      <w:pPr>
        <w:pStyle w:val="1"/>
        <w:spacing w:before="0"/>
        <w:rPr>
          <w:rFonts w:ascii="Bookman Old Style" w:hAnsi="Bookman Old Style"/>
          <w:color w:val="auto"/>
          <w:sz w:val="36"/>
          <w:szCs w:val="36"/>
        </w:rPr>
      </w:pPr>
      <w:r w:rsidRPr="008A7AD4">
        <w:rPr>
          <w:rFonts w:ascii="Bookman Old Style" w:hAnsi="Bookman Old Style"/>
          <w:color w:val="auto"/>
          <w:sz w:val="36"/>
          <w:szCs w:val="36"/>
        </w:rPr>
        <w:t>МЕДВЕНСКОГО РАЙОНА КУРСКОЙ ОБЛАСТИ</w:t>
      </w:r>
    </w:p>
    <w:p w:rsidR="008E10CB" w:rsidRPr="008A7AD4" w:rsidRDefault="008E10CB" w:rsidP="009E2225">
      <w:pPr>
        <w:rPr>
          <w:rFonts w:ascii="Bookman Old Style" w:hAnsi="Bookman Old Style"/>
          <w:b/>
          <w:sz w:val="36"/>
          <w:szCs w:val="36"/>
        </w:rPr>
      </w:pPr>
    </w:p>
    <w:p w:rsidR="008E10CB" w:rsidRPr="008A7AD4" w:rsidRDefault="008E10CB" w:rsidP="009E2225">
      <w:pPr>
        <w:pStyle w:val="2"/>
        <w:spacing w:before="0" w:after="0"/>
        <w:rPr>
          <w:rFonts w:ascii="Bookman Old Style" w:hAnsi="Bookman Old Style"/>
          <w:sz w:val="40"/>
          <w:szCs w:val="40"/>
        </w:rPr>
      </w:pPr>
      <w:proofErr w:type="gramStart"/>
      <w:r w:rsidRPr="008A7AD4">
        <w:rPr>
          <w:rFonts w:ascii="Bookman Old Style" w:hAnsi="Bookman Old Style"/>
          <w:sz w:val="40"/>
          <w:szCs w:val="40"/>
        </w:rPr>
        <w:t>П</w:t>
      </w:r>
      <w:proofErr w:type="gramEnd"/>
      <w:r w:rsidRPr="008A7AD4">
        <w:rPr>
          <w:rFonts w:ascii="Bookman Old Style" w:hAnsi="Bookman Old Style"/>
          <w:sz w:val="40"/>
          <w:szCs w:val="40"/>
        </w:rPr>
        <w:t xml:space="preserve"> О С Т А Н О В Л Е Н И Е</w:t>
      </w:r>
    </w:p>
    <w:p w:rsidR="008E10CB" w:rsidRPr="009E2225" w:rsidRDefault="009E2225" w:rsidP="008A7AD4">
      <w:pPr>
        <w:pStyle w:val="2"/>
        <w:spacing w:before="0" w:after="0"/>
        <w:ind w:firstLine="709"/>
        <w:jc w:val="both"/>
        <w:rPr>
          <w:b w:val="0"/>
          <w:sz w:val="24"/>
          <w:szCs w:val="24"/>
        </w:rPr>
      </w:pPr>
      <w:r w:rsidRPr="009E2225">
        <w:rPr>
          <w:b w:val="0"/>
          <w:sz w:val="24"/>
          <w:szCs w:val="24"/>
        </w:rPr>
        <w:t xml:space="preserve">05.08.2015 года    </w:t>
      </w:r>
      <w:r>
        <w:rPr>
          <w:b w:val="0"/>
          <w:sz w:val="24"/>
          <w:szCs w:val="24"/>
        </w:rPr>
        <w:t xml:space="preserve">                                392-па</w:t>
      </w:r>
    </w:p>
    <w:p w:rsidR="008E10CB" w:rsidRPr="008A7AD4" w:rsidRDefault="008E10CB" w:rsidP="009E2225">
      <w:pPr>
        <w:pStyle w:val="2"/>
        <w:spacing w:before="0" w:after="0"/>
        <w:jc w:val="both"/>
        <w:rPr>
          <w:b w:val="0"/>
          <w:sz w:val="24"/>
          <w:szCs w:val="24"/>
        </w:rPr>
      </w:pPr>
      <w:r w:rsidRPr="008A7AD4">
        <w:rPr>
          <w:b w:val="0"/>
          <w:sz w:val="24"/>
          <w:szCs w:val="24"/>
        </w:rPr>
        <w:t>от ________________________                  №________</w:t>
      </w:r>
    </w:p>
    <w:p w:rsidR="008A7AD4" w:rsidRDefault="008E10CB" w:rsidP="008A7AD4">
      <w:pPr>
        <w:ind w:firstLine="709"/>
        <w:jc w:val="both"/>
      </w:pPr>
      <w:r>
        <w:t>поселок  Медвенка</w:t>
      </w:r>
    </w:p>
    <w:p w:rsidR="008A7AD4" w:rsidRDefault="008E10CB" w:rsidP="0072774B">
      <w:pPr>
        <w:ind w:right="5385"/>
        <w:jc w:val="both"/>
        <w:rPr>
          <w:b/>
          <w:szCs w:val="24"/>
        </w:rPr>
      </w:pPr>
      <w:r w:rsidRPr="008A7AD4">
        <w:rPr>
          <w:b/>
          <w:szCs w:val="24"/>
        </w:rPr>
        <w:t xml:space="preserve">О проведении </w:t>
      </w:r>
      <w:r w:rsidR="00203655">
        <w:rPr>
          <w:b/>
          <w:szCs w:val="24"/>
        </w:rPr>
        <w:t>конкурса</w:t>
      </w:r>
      <w:r w:rsidR="0072774B">
        <w:rPr>
          <w:b/>
          <w:szCs w:val="24"/>
        </w:rPr>
        <w:t xml:space="preserve"> на право заключения договора на организацию перевозок автомобильным транспортом</w:t>
      </w:r>
    </w:p>
    <w:p w:rsidR="009E2225" w:rsidRDefault="009E2225" w:rsidP="0072774B">
      <w:pPr>
        <w:ind w:right="5385"/>
        <w:jc w:val="both"/>
        <w:rPr>
          <w:b/>
          <w:szCs w:val="24"/>
        </w:rPr>
      </w:pPr>
    </w:p>
    <w:p w:rsidR="008A7AD4" w:rsidRDefault="008A7AD4" w:rsidP="008A7AD4">
      <w:pPr>
        <w:ind w:firstLine="709"/>
        <w:jc w:val="both"/>
        <w:rPr>
          <w:b/>
          <w:szCs w:val="24"/>
        </w:rPr>
      </w:pPr>
    </w:p>
    <w:p w:rsidR="008E10CB" w:rsidRPr="00203655" w:rsidRDefault="008E10CB" w:rsidP="004C7126">
      <w:pPr>
        <w:widowControl w:val="0"/>
        <w:autoSpaceDE w:val="0"/>
        <w:autoSpaceDN w:val="0"/>
        <w:adjustRightInd w:val="0"/>
        <w:ind w:right="-2" w:firstLine="709"/>
        <w:jc w:val="both"/>
        <w:rPr>
          <w:szCs w:val="24"/>
        </w:rPr>
      </w:pPr>
      <w:r w:rsidRPr="0072774B">
        <w:rPr>
          <w:color w:val="000000"/>
          <w:szCs w:val="24"/>
        </w:rPr>
        <w:t xml:space="preserve">В соответствии с </w:t>
      </w:r>
      <w:r w:rsidR="004C7126" w:rsidRPr="00A51DC4">
        <w:rPr>
          <w:szCs w:val="24"/>
        </w:rPr>
        <w:t xml:space="preserve">Федеральным </w:t>
      </w:r>
      <w:hyperlink r:id="rId10" w:history="1">
        <w:r w:rsidR="004C7126" w:rsidRPr="00A51DC4">
          <w:rPr>
            <w:szCs w:val="24"/>
          </w:rPr>
          <w:t>законом</w:t>
        </w:r>
      </w:hyperlink>
      <w:r w:rsidR="004C7126" w:rsidRPr="00A51DC4">
        <w:rPr>
          <w:szCs w:val="24"/>
        </w:rPr>
        <w:t xml:space="preserve"> от 10.12.1995 г. № 196-ФЗ «О безопасности дорожного движения», </w:t>
      </w:r>
      <w:hyperlink r:id="rId11" w:history="1">
        <w:r w:rsidR="004C7126" w:rsidRPr="00A51DC4">
          <w:rPr>
            <w:szCs w:val="24"/>
          </w:rPr>
          <w:t>Законом</w:t>
        </w:r>
      </w:hyperlink>
      <w:r w:rsidR="004C7126" w:rsidRPr="00A51DC4">
        <w:rPr>
          <w:szCs w:val="24"/>
        </w:rPr>
        <w:t xml:space="preserve"> Курской области от 23.04.2002 г. № 23-ЗКО</w:t>
      </w:r>
      <w:proofErr w:type="gramStart"/>
      <w:r w:rsidR="004C7126" w:rsidRPr="00A51DC4">
        <w:rPr>
          <w:szCs w:val="24"/>
        </w:rPr>
        <w:t>«О</w:t>
      </w:r>
      <w:proofErr w:type="gramEnd"/>
      <w:r w:rsidR="004C7126" w:rsidRPr="00A51DC4">
        <w:rPr>
          <w:szCs w:val="24"/>
        </w:rPr>
        <w:t xml:space="preserve"> маршрутных </w:t>
      </w:r>
      <w:proofErr w:type="gramStart"/>
      <w:r w:rsidR="004C7126" w:rsidRPr="00A51DC4">
        <w:rPr>
          <w:szCs w:val="24"/>
        </w:rPr>
        <w:t>пассажирских перевозках автомобильным транспортом в Курской области</w:t>
      </w:r>
      <w:r w:rsidR="004C7126">
        <w:rPr>
          <w:szCs w:val="24"/>
        </w:rPr>
        <w:t>»,</w:t>
      </w:r>
      <w:r w:rsidR="004C7126" w:rsidRPr="00A51DC4">
        <w:rPr>
          <w:szCs w:val="24"/>
        </w:rPr>
        <w:t xml:space="preserve"> </w:t>
      </w:r>
      <w:r w:rsidRPr="0072774B">
        <w:rPr>
          <w:szCs w:val="24"/>
        </w:rPr>
        <w:t xml:space="preserve">постановлением </w:t>
      </w:r>
      <w:r w:rsidR="0072774B" w:rsidRPr="0072774B">
        <w:rPr>
          <w:szCs w:val="24"/>
        </w:rPr>
        <w:t xml:space="preserve">Администрации Медвенского района </w:t>
      </w:r>
      <w:r w:rsidR="004C7126">
        <w:rPr>
          <w:szCs w:val="24"/>
        </w:rPr>
        <w:t>от 30.06.2015 №39-па «</w:t>
      </w:r>
      <w:r w:rsidR="0072774B" w:rsidRPr="0072774B">
        <w:rPr>
          <w:bCs/>
          <w:szCs w:val="24"/>
        </w:rPr>
        <w:t xml:space="preserve">О порядке </w:t>
      </w:r>
      <w:r w:rsidR="0072774B" w:rsidRPr="0072774B">
        <w:rPr>
          <w:szCs w:val="24"/>
        </w:rPr>
        <w:t>проведения конкурса на право заключения договора на осуществление транспортного обслуживания населения автомобильным транспортом по маршрутам регулярных перевозок в пригородном сообщении маршрутной сети Медвенского района Курской области</w:t>
      </w:r>
      <w:r w:rsidR="004C7126">
        <w:rPr>
          <w:szCs w:val="24"/>
        </w:rPr>
        <w:t xml:space="preserve"> </w:t>
      </w:r>
      <w:r w:rsidR="0072774B" w:rsidRPr="0072774B">
        <w:rPr>
          <w:bCs/>
          <w:szCs w:val="24"/>
        </w:rPr>
        <w:t xml:space="preserve">и критериях </w:t>
      </w:r>
      <w:r w:rsidR="0072774B" w:rsidRPr="0072774B">
        <w:rPr>
          <w:szCs w:val="24"/>
        </w:rPr>
        <w:t>конкурсного отбора перевозчиков</w:t>
      </w:r>
      <w:r w:rsidR="004C7126">
        <w:rPr>
          <w:szCs w:val="24"/>
        </w:rPr>
        <w:t>», А</w:t>
      </w:r>
      <w:r w:rsidRPr="00203655">
        <w:rPr>
          <w:szCs w:val="24"/>
        </w:rPr>
        <w:t>дминистрация Медвенского района ПОСТАНОВЛЯЕТ:</w:t>
      </w:r>
      <w:proofErr w:type="gramEnd"/>
    </w:p>
    <w:p w:rsidR="008E10CB" w:rsidRPr="00203655" w:rsidRDefault="008E10CB" w:rsidP="008A7AD4">
      <w:pPr>
        <w:pStyle w:val="BodyText21"/>
        <w:ind w:firstLine="709"/>
        <w:rPr>
          <w:szCs w:val="24"/>
        </w:rPr>
      </w:pPr>
      <w:r w:rsidRPr="00203655">
        <w:rPr>
          <w:szCs w:val="24"/>
        </w:rPr>
        <w:t xml:space="preserve">1.Утвердить </w:t>
      </w:r>
      <w:r w:rsidR="008A7AD4" w:rsidRPr="00203655">
        <w:rPr>
          <w:szCs w:val="24"/>
        </w:rPr>
        <w:t>к</w:t>
      </w:r>
      <w:r w:rsidR="008A7AD4" w:rsidRPr="00203655">
        <w:rPr>
          <w:color w:val="000000" w:themeColor="text1"/>
          <w:szCs w:val="24"/>
        </w:rPr>
        <w:t>онкурсную документацию для участия в конкурсе на право заключения договора на организацию перевозок автомобильным транспортом по маршрутам регулярных перевозок в пригородном сообщении маршрутной сети Медвенского района Курской области</w:t>
      </w:r>
      <w:r w:rsidR="001C3266">
        <w:rPr>
          <w:color w:val="000000" w:themeColor="text1"/>
          <w:szCs w:val="24"/>
        </w:rPr>
        <w:t xml:space="preserve"> (прилагается)</w:t>
      </w:r>
      <w:bookmarkStart w:id="0" w:name="_GoBack"/>
      <w:bookmarkEnd w:id="0"/>
      <w:r w:rsidR="00667DD8">
        <w:rPr>
          <w:szCs w:val="24"/>
        </w:rPr>
        <w:t>.</w:t>
      </w:r>
    </w:p>
    <w:p w:rsidR="008E10CB" w:rsidRPr="00203655" w:rsidRDefault="008E10CB" w:rsidP="008A7AD4">
      <w:pPr>
        <w:ind w:firstLine="709"/>
        <w:jc w:val="both"/>
        <w:rPr>
          <w:szCs w:val="24"/>
        </w:rPr>
      </w:pPr>
      <w:r w:rsidRPr="00203655">
        <w:rPr>
          <w:szCs w:val="24"/>
        </w:rPr>
        <w:t xml:space="preserve">2.Возложить функции организатора </w:t>
      </w:r>
      <w:r w:rsidR="008A7AD4" w:rsidRPr="00203655">
        <w:rPr>
          <w:szCs w:val="24"/>
        </w:rPr>
        <w:t xml:space="preserve">конкурса </w:t>
      </w:r>
      <w:r w:rsidRPr="00203655">
        <w:rPr>
          <w:szCs w:val="24"/>
        </w:rPr>
        <w:t xml:space="preserve">на </w:t>
      </w:r>
      <w:r w:rsidR="008A7AD4" w:rsidRPr="00203655">
        <w:rPr>
          <w:szCs w:val="24"/>
        </w:rPr>
        <w:t>управление по вопросам строительства, ЖКХ, имущественных и земельных правоотношений Администрации Медвенского района</w:t>
      </w:r>
      <w:r w:rsidRPr="00203655">
        <w:rPr>
          <w:szCs w:val="24"/>
        </w:rPr>
        <w:t>.</w:t>
      </w:r>
    </w:p>
    <w:p w:rsidR="008E10CB" w:rsidRPr="00203655" w:rsidRDefault="008E10CB" w:rsidP="008A7AD4">
      <w:pPr>
        <w:overflowPunct w:val="0"/>
        <w:autoSpaceDE w:val="0"/>
        <w:ind w:firstLine="709"/>
        <w:jc w:val="both"/>
        <w:textAlignment w:val="baseline"/>
        <w:rPr>
          <w:szCs w:val="24"/>
        </w:rPr>
      </w:pPr>
      <w:r w:rsidRPr="00203655">
        <w:rPr>
          <w:szCs w:val="24"/>
        </w:rPr>
        <w:t xml:space="preserve">3.Организатору </w:t>
      </w:r>
      <w:r w:rsidR="008A7AD4" w:rsidRPr="00203655">
        <w:rPr>
          <w:szCs w:val="24"/>
        </w:rPr>
        <w:t>конкурса</w:t>
      </w:r>
      <w:r w:rsidRPr="00203655">
        <w:rPr>
          <w:szCs w:val="24"/>
        </w:rPr>
        <w:t xml:space="preserve"> провести </w:t>
      </w:r>
      <w:r w:rsidR="004C7126">
        <w:rPr>
          <w:color w:val="000000" w:themeColor="text1"/>
          <w:szCs w:val="24"/>
        </w:rPr>
        <w:t>конкурс</w:t>
      </w:r>
      <w:r w:rsidR="008A7AD4" w:rsidRPr="00203655">
        <w:rPr>
          <w:color w:val="000000" w:themeColor="text1"/>
          <w:szCs w:val="24"/>
        </w:rPr>
        <w:t xml:space="preserve"> на заключения договора на организацию перевозок автомобильным транспортом по маршрутам регулярных перевозок в пригородном сообщении маршрутной сети Медвенского района Курской области</w:t>
      </w:r>
      <w:r w:rsidRPr="00203655">
        <w:rPr>
          <w:szCs w:val="24"/>
        </w:rPr>
        <w:t>.</w:t>
      </w:r>
    </w:p>
    <w:p w:rsidR="008E10CB" w:rsidRPr="00203655" w:rsidRDefault="008E10CB" w:rsidP="008A7AD4">
      <w:pPr>
        <w:overflowPunct w:val="0"/>
        <w:autoSpaceDE w:val="0"/>
        <w:ind w:firstLine="709"/>
        <w:jc w:val="both"/>
        <w:textAlignment w:val="baseline"/>
        <w:rPr>
          <w:szCs w:val="24"/>
        </w:rPr>
      </w:pPr>
      <w:r w:rsidRPr="00203655">
        <w:rPr>
          <w:szCs w:val="24"/>
        </w:rPr>
        <w:t xml:space="preserve">4.Создать комиссию по организации и проведению </w:t>
      </w:r>
      <w:r w:rsidR="00203655" w:rsidRPr="00203655">
        <w:rPr>
          <w:szCs w:val="24"/>
        </w:rPr>
        <w:t>конкурса</w:t>
      </w:r>
      <w:r w:rsidRPr="00203655">
        <w:rPr>
          <w:szCs w:val="24"/>
        </w:rPr>
        <w:t xml:space="preserve"> и утвердить ее прилагаемый состав</w:t>
      </w:r>
      <w:r w:rsidR="00541D01">
        <w:rPr>
          <w:szCs w:val="24"/>
        </w:rPr>
        <w:t>.</w:t>
      </w:r>
    </w:p>
    <w:p w:rsidR="00203655" w:rsidRPr="00203655" w:rsidRDefault="008E10CB" w:rsidP="008A7AD4">
      <w:pPr>
        <w:ind w:firstLine="709"/>
        <w:jc w:val="both"/>
        <w:rPr>
          <w:szCs w:val="24"/>
        </w:rPr>
      </w:pPr>
      <w:r w:rsidRPr="00203655">
        <w:rPr>
          <w:szCs w:val="24"/>
        </w:rPr>
        <w:t>5.</w:t>
      </w:r>
      <w:r w:rsidR="00203655" w:rsidRPr="00203655">
        <w:rPr>
          <w:szCs w:val="24"/>
        </w:rPr>
        <w:t xml:space="preserve">Заместителю управления по вопросам строительства, ЖКХ, имущественных и земельных правоотношений Администрации Медвенского района  </w:t>
      </w:r>
      <w:r w:rsidRPr="00203655">
        <w:rPr>
          <w:szCs w:val="24"/>
        </w:rPr>
        <w:t>(</w:t>
      </w:r>
      <w:r w:rsidR="00203655" w:rsidRPr="00203655">
        <w:rPr>
          <w:szCs w:val="24"/>
        </w:rPr>
        <w:t xml:space="preserve">А.Н. </w:t>
      </w:r>
      <w:proofErr w:type="spellStart"/>
      <w:r w:rsidR="00203655" w:rsidRPr="00203655">
        <w:rPr>
          <w:szCs w:val="24"/>
        </w:rPr>
        <w:t>Гречкин</w:t>
      </w:r>
      <w:proofErr w:type="spellEnd"/>
      <w:r w:rsidRPr="00203655">
        <w:rPr>
          <w:szCs w:val="24"/>
        </w:rPr>
        <w:t xml:space="preserve">) </w:t>
      </w:r>
      <w:proofErr w:type="gramStart"/>
      <w:r w:rsidRPr="00203655">
        <w:rPr>
          <w:szCs w:val="24"/>
        </w:rPr>
        <w:t>разместить</w:t>
      </w:r>
      <w:proofErr w:type="gramEnd"/>
      <w:r w:rsidRPr="00203655">
        <w:rPr>
          <w:szCs w:val="24"/>
        </w:rPr>
        <w:t xml:space="preserve"> информационное сообщение о проведении </w:t>
      </w:r>
      <w:r w:rsidR="00203655" w:rsidRPr="00203655">
        <w:rPr>
          <w:szCs w:val="24"/>
        </w:rPr>
        <w:t>конкурса</w:t>
      </w:r>
      <w:r w:rsidRPr="00203655">
        <w:rPr>
          <w:szCs w:val="24"/>
        </w:rPr>
        <w:t xml:space="preserve"> в газете «Ме</w:t>
      </w:r>
      <w:r w:rsidR="00203655" w:rsidRPr="00203655">
        <w:rPr>
          <w:szCs w:val="24"/>
        </w:rPr>
        <w:t>двенские новости» и</w:t>
      </w:r>
      <w:r w:rsidRPr="00203655">
        <w:rPr>
          <w:szCs w:val="24"/>
        </w:rPr>
        <w:t xml:space="preserve"> на официальном сайте </w:t>
      </w:r>
      <w:r w:rsidR="004C7126">
        <w:rPr>
          <w:szCs w:val="24"/>
        </w:rPr>
        <w:t xml:space="preserve">муниципального района «Медвенский район» </w:t>
      </w:r>
      <w:r w:rsidRPr="00203655">
        <w:rPr>
          <w:szCs w:val="24"/>
        </w:rPr>
        <w:t>Курской области</w:t>
      </w:r>
      <w:r w:rsidR="004C7126">
        <w:rPr>
          <w:szCs w:val="24"/>
        </w:rPr>
        <w:t xml:space="preserve"> в информационно-телекоммуникационной сети «Интернет»</w:t>
      </w:r>
      <w:r w:rsidR="00203655" w:rsidRPr="00203655">
        <w:rPr>
          <w:szCs w:val="24"/>
        </w:rPr>
        <w:t>.</w:t>
      </w:r>
    </w:p>
    <w:p w:rsidR="008A7AD4" w:rsidRPr="00203655" w:rsidRDefault="008E10CB" w:rsidP="008A7AD4">
      <w:pPr>
        <w:ind w:firstLine="709"/>
        <w:jc w:val="both"/>
        <w:rPr>
          <w:szCs w:val="24"/>
        </w:rPr>
      </w:pPr>
      <w:r w:rsidRPr="00203655">
        <w:rPr>
          <w:szCs w:val="24"/>
        </w:rPr>
        <w:t>6.</w:t>
      </w:r>
      <w:proofErr w:type="gramStart"/>
      <w:r w:rsidRPr="00203655">
        <w:rPr>
          <w:szCs w:val="24"/>
        </w:rPr>
        <w:t>Контроль за</w:t>
      </w:r>
      <w:proofErr w:type="gramEnd"/>
      <w:r w:rsidRPr="00203655">
        <w:rPr>
          <w:szCs w:val="24"/>
        </w:rPr>
        <w:t xml:space="preserve"> исполнением настоящего постановления возложить на заместителя Главы Администрации Медвенского района, начальника управления по вопросам строительства, ЖКХ, имущественных и земельных правоотношений Администрации Медвенского района  </w:t>
      </w:r>
      <w:proofErr w:type="spellStart"/>
      <w:r w:rsidRPr="00203655">
        <w:rPr>
          <w:szCs w:val="24"/>
        </w:rPr>
        <w:t>Д.А.Солёного</w:t>
      </w:r>
      <w:proofErr w:type="spellEnd"/>
      <w:r w:rsidRPr="00203655">
        <w:rPr>
          <w:szCs w:val="24"/>
        </w:rPr>
        <w:t>.</w:t>
      </w:r>
    </w:p>
    <w:p w:rsidR="008A7AD4" w:rsidRPr="00203655" w:rsidRDefault="008E10CB" w:rsidP="008A7AD4">
      <w:pPr>
        <w:ind w:firstLine="709"/>
        <w:jc w:val="both"/>
        <w:rPr>
          <w:szCs w:val="24"/>
        </w:rPr>
      </w:pPr>
      <w:r w:rsidRPr="00203655">
        <w:rPr>
          <w:szCs w:val="24"/>
        </w:rPr>
        <w:t>7.Постановление вступает в силу со дня его подписания.</w:t>
      </w:r>
    </w:p>
    <w:p w:rsidR="008A7AD4" w:rsidRPr="00203655" w:rsidRDefault="008A7AD4" w:rsidP="008A7AD4">
      <w:pPr>
        <w:jc w:val="both"/>
        <w:rPr>
          <w:szCs w:val="24"/>
        </w:rPr>
      </w:pPr>
    </w:p>
    <w:p w:rsidR="008A7AD4" w:rsidRPr="00203655" w:rsidRDefault="008A7AD4" w:rsidP="008A7AD4">
      <w:pPr>
        <w:jc w:val="both"/>
        <w:rPr>
          <w:szCs w:val="24"/>
        </w:rPr>
      </w:pPr>
    </w:p>
    <w:p w:rsidR="008E10CB" w:rsidRPr="00203655" w:rsidRDefault="008E10CB" w:rsidP="008A7AD4">
      <w:pPr>
        <w:jc w:val="both"/>
        <w:rPr>
          <w:szCs w:val="24"/>
        </w:rPr>
      </w:pPr>
      <w:r w:rsidRPr="00203655">
        <w:rPr>
          <w:szCs w:val="24"/>
        </w:rPr>
        <w:t xml:space="preserve">Глава Медвенского района                                                                                           </w:t>
      </w:r>
      <w:proofErr w:type="spellStart"/>
      <w:r w:rsidRPr="00203655">
        <w:rPr>
          <w:szCs w:val="24"/>
        </w:rPr>
        <w:t>В.В.Катунин</w:t>
      </w:r>
      <w:proofErr w:type="spellEnd"/>
    </w:p>
    <w:p w:rsidR="008E10CB" w:rsidRDefault="008E10CB" w:rsidP="00A977E6">
      <w:pPr>
        <w:pStyle w:val="BodyText21"/>
        <w:ind w:left="5103" w:hanging="5098"/>
        <w:jc w:val="center"/>
        <w:rPr>
          <w:b/>
          <w:color w:val="000000" w:themeColor="text1"/>
          <w:sz w:val="28"/>
          <w:szCs w:val="28"/>
        </w:rPr>
      </w:pPr>
    </w:p>
    <w:p w:rsidR="00541D01" w:rsidRDefault="00541D01" w:rsidP="00203655">
      <w:pPr>
        <w:widowControl w:val="0"/>
        <w:tabs>
          <w:tab w:val="left" w:pos="9214"/>
        </w:tabs>
        <w:overflowPunct w:val="0"/>
        <w:autoSpaceDE w:val="0"/>
        <w:ind w:left="5954"/>
        <w:textAlignment w:val="baseline"/>
        <w:rPr>
          <w:szCs w:val="24"/>
        </w:rPr>
      </w:pPr>
    </w:p>
    <w:p w:rsidR="00203655" w:rsidRPr="004C7126" w:rsidRDefault="00667DD8" w:rsidP="00203655">
      <w:pPr>
        <w:widowControl w:val="0"/>
        <w:tabs>
          <w:tab w:val="left" w:pos="9214"/>
        </w:tabs>
        <w:overflowPunct w:val="0"/>
        <w:autoSpaceDE w:val="0"/>
        <w:ind w:left="5954"/>
        <w:textAlignment w:val="baseline"/>
        <w:rPr>
          <w:szCs w:val="24"/>
        </w:rPr>
      </w:pPr>
      <w:r>
        <w:rPr>
          <w:szCs w:val="24"/>
        </w:rPr>
        <w:t>У</w:t>
      </w:r>
      <w:r w:rsidR="00203655" w:rsidRPr="004C7126">
        <w:rPr>
          <w:szCs w:val="24"/>
        </w:rPr>
        <w:t>твержден</w:t>
      </w:r>
      <w:r>
        <w:rPr>
          <w:szCs w:val="24"/>
        </w:rPr>
        <w:t>а</w:t>
      </w:r>
    </w:p>
    <w:p w:rsidR="00203655" w:rsidRPr="004C7126" w:rsidRDefault="00203655" w:rsidP="00203655">
      <w:pPr>
        <w:widowControl w:val="0"/>
        <w:tabs>
          <w:tab w:val="left" w:pos="9214"/>
        </w:tabs>
        <w:overflowPunct w:val="0"/>
        <w:autoSpaceDE w:val="0"/>
        <w:ind w:left="5954"/>
        <w:textAlignment w:val="baseline"/>
        <w:rPr>
          <w:szCs w:val="24"/>
        </w:rPr>
      </w:pPr>
      <w:r w:rsidRPr="004C7126">
        <w:rPr>
          <w:szCs w:val="24"/>
        </w:rPr>
        <w:t>постановлением Администрации</w:t>
      </w:r>
    </w:p>
    <w:p w:rsidR="00203655" w:rsidRPr="004C7126" w:rsidRDefault="00203655" w:rsidP="00203655">
      <w:pPr>
        <w:widowControl w:val="0"/>
        <w:tabs>
          <w:tab w:val="left" w:pos="9214"/>
        </w:tabs>
        <w:overflowPunct w:val="0"/>
        <w:autoSpaceDE w:val="0"/>
        <w:ind w:left="5954"/>
        <w:textAlignment w:val="baseline"/>
        <w:rPr>
          <w:szCs w:val="24"/>
        </w:rPr>
      </w:pPr>
      <w:r w:rsidRPr="004C7126">
        <w:rPr>
          <w:szCs w:val="24"/>
        </w:rPr>
        <w:t>Медвенского района</w:t>
      </w:r>
    </w:p>
    <w:p w:rsidR="00203655" w:rsidRPr="004C7126" w:rsidRDefault="00203655" w:rsidP="00203655">
      <w:pPr>
        <w:pStyle w:val="afe"/>
        <w:spacing w:before="0" w:after="0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4C7126">
        <w:rPr>
          <w:rFonts w:ascii="Times New Roman" w:hAnsi="Times New Roman" w:cs="Times New Roman"/>
          <w:sz w:val="24"/>
          <w:szCs w:val="24"/>
        </w:rPr>
        <w:t xml:space="preserve">от </w:t>
      </w:r>
      <w:r w:rsidR="009E2225">
        <w:rPr>
          <w:rFonts w:ascii="Times New Roman" w:hAnsi="Times New Roman" w:cs="Times New Roman"/>
          <w:sz w:val="24"/>
          <w:szCs w:val="24"/>
        </w:rPr>
        <w:t>05.08.</w:t>
      </w:r>
      <w:r w:rsidRPr="004C7126">
        <w:rPr>
          <w:rFonts w:ascii="Times New Roman" w:hAnsi="Times New Roman" w:cs="Times New Roman"/>
          <w:sz w:val="24"/>
          <w:szCs w:val="24"/>
        </w:rPr>
        <w:t>2015 года №</w:t>
      </w:r>
      <w:r w:rsidR="009E2225">
        <w:rPr>
          <w:rFonts w:ascii="Times New Roman" w:hAnsi="Times New Roman" w:cs="Times New Roman"/>
          <w:sz w:val="24"/>
          <w:szCs w:val="24"/>
        </w:rPr>
        <w:t>392</w:t>
      </w:r>
      <w:r w:rsidRPr="004C7126">
        <w:rPr>
          <w:rFonts w:ascii="Times New Roman" w:hAnsi="Times New Roman" w:cs="Times New Roman"/>
          <w:sz w:val="24"/>
          <w:szCs w:val="24"/>
        </w:rPr>
        <w:t>-па</w:t>
      </w:r>
    </w:p>
    <w:p w:rsidR="008B1ED2" w:rsidRPr="004C7126" w:rsidRDefault="008B1ED2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8B1ED2" w:rsidRPr="004C7126" w:rsidRDefault="008B1ED2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4C7126" w:rsidRPr="004C7126" w:rsidRDefault="00297079" w:rsidP="00297079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4C7126">
        <w:rPr>
          <w:b/>
          <w:color w:val="000000" w:themeColor="text1"/>
          <w:sz w:val="28"/>
          <w:szCs w:val="28"/>
        </w:rPr>
        <w:t>Конкурсная</w:t>
      </w:r>
      <w:proofErr w:type="gramEnd"/>
      <w:r w:rsidRPr="004C7126">
        <w:rPr>
          <w:b/>
          <w:color w:val="000000" w:themeColor="text1"/>
          <w:sz w:val="28"/>
          <w:szCs w:val="28"/>
        </w:rPr>
        <w:t xml:space="preserve"> документации </w:t>
      </w:r>
    </w:p>
    <w:p w:rsidR="00297079" w:rsidRPr="004C7126" w:rsidRDefault="00297079" w:rsidP="00297079">
      <w:pPr>
        <w:pStyle w:val="BodyText21"/>
        <w:ind w:firstLine="0"/>
        <w:jc w:val="center"/>
        <w:rPr>
          <w:b/>
          <w:sz w:val="28"/>
          <w:szCs w:val="28"/>
        </w:rPr>
      </w:pPr>
      <w:proofErr w:type="gramStart"/>
      <w:r w:rsidRPr="004C7126">
        <w:rPr>
          <w:b/>
          <w:color w:val="000000" w:themeColor="text1"/>
          <w:sz w:val="28"/>
          <w:szCs w:val="28"/>
        </w:rPr>
        <w:t xml:space="preserve">для участия в конкурсе на </w:t>
      </w:r>
      <w:r w:rsidR="00934ADB" w:rsidRPr="004C7126">
        <w:rPr>
          <w:b/>
          <w:color w:val="000000" w:themeColor="text1"/>
          <w:sz w:val="28"/>
          <w:szCs w:val="28"/>
        </w:rPr>
        <w:t xml:space="preserve">право заключения договора </w:t>
      </w:r>
      <w:r w:rsidR="00C36F3D" w:rsidRPr="004C7126">
        <w:rPr>
          <w:b/>
          <w:color w:val="000000" w:themeColor="text1"/>
          <w:sz w:val="28"/>
          <w:szCs w:val="28"/>
        </w:rPr>
        <w:t>на организацию перевозок автомобильным транспортом по маршрутам</w:t>
      </w:r>
      <w:proofErr w:type="gramEnd"/>
      <w:r w:rsidR="00C36F3D" w:rsidRPr="004C7126">
        <w:rPr>
          <w:b/>
          <w:color w:val="000000" w:themeColor="text1"/>
          <w:sz w:val="28"/>
          <w:szCs w:val="28"/>
        </w:rPr>
        <w:t xml:space="preserve"> регулярных перевозок в пригородном сообщении маршрутной сети </w:t>
      </w:r>
      <w:r w:rsidR="00934ADB" w:rsidRPr="004C7126">
        <w:rPr>
          <w:b/>
          <w:color w:val="000000" w:themeColor="text1"/>
          <w:sz w:val="28"/>
          <w:szCs w:val="28"/>
        </w:rPr>
        <w:t xml:space="preserve">Медвенского района </w:t>
      </w:r>
      <w:r w:rsidR="00C36F3D" w:rsidRPr="004C7126">
        <w:rPr>
          <w:b/>
          <w:color w:val="000000" w:themeColor="text1"/>
          <w:sz w:val="28"/>
          <w:szCs w:val="28"/>
        </w:rPr>
        <w:t>Курской области</w:t>
      </w:r>
    </w:p>
    <w:p w:rsidR="00A977E6" w:rsidRPr="004C7126" w:rsidRDefault="00A977E6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207009">
      <w:pPr>
        <w:pStyle w:val="BodyText21"/>
        <w:ind w:firstLine="0"/>
        <w:jc w:val="right"/>
        <w:rPr>
          <w:b/>
          <w:color w:val="000000" w:themeColor="text1"/>
          <w:sz w:val="28"/>
          <w:szCs w:val="28"/>
        </w:rPr>
      </w:pPr>
    </w:p>
    <w:p w:rsidR="00993DC4" w:rsidRPr="004C7126" w:rsidRDefault="00993DC4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A977E6">
      <w:pPr>
        <w:pStyle w:val="a7"/>
        <w:widowControl w:val="0"/>
        <w:spacing w:before="12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93DC4" w:rsidRPr="004C7126" w:rsidRDefault="00993DC4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2C7A45" w:rsidRPr="004C7126" w:rsidRDefault="002C7A45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3E6F10" w:rsidRPr="004C7126" w:rsidRDefault="003E6F10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3E6F10" w:rsidRPr="004C7126" w:rsidRDefault="003E6F10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203655" w:rsidRPr="004C7126" w:rsidRDefault="00203655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203655" w:rsidRPr="004C7126" w:rsidRDefault="00203655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203655" w:rsidRPr="004C7126" w:rsidRDefault="00203655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203655" w:rsidRPr="004C7126" w:rsidRDefault="00203655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203655" w:rsidRPr="004C7126" w:rsidRDefault="00203655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203655" w:rsidRPr="004C7126" w:rsidRDefault="00203655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0A2E41" w:rsidRPr="004C7126" w:rsidRDefault="000A2E41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C36F3D" w:rsidRPr="004C7126" w:rsidRDefault="00C36F3D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977E6" w:rsidRPr="004C7126" w:rsidRDefault="00A977E6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</w:p>
    <w:p w:rsidR="00A977E6" w:rsidRPr="004C7126" w:rsidRDefault="00934ADB" w:rsidP="00993DC4">
      <w:pPr>
        <w:pStyle w:val="BodyText21"/>
        <w:ind w:firstLine="0"/>
        <w:jc w:val="center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>Медвенка</w:t>
      </w:r>
    </w:p>
    <w:p w:rsidR="00A977E6" w:rsidRPr="004C7126" w:rsidRDefault="00850BD3" w:rsidP="00993DC4">
      <w:pPr>
        <w:pStyle w:val="BodyText21"/>
        <w:ind w:firstLine="0"/>
        <w:jc w:val="center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>2015</w:t>
      </w:r>
    </w:p>
    <w:p w:rsidR="00993DC4" w:rsidRPr="004C7126" w:rsidRDefault="00993DC4" w:rsidP="00993DC4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  <w:sectPr w:rsidR="00993DC4" w:rsidRPr="004C7126" w:rsidSect="00203655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567" w:right="567" w:bottom="567" w:left="1418" w:header="426" w:footer="0" w:gutter="0"/>
          <w:pgNumType w:start="1"/>
          <w:cols w:space="708"/>
          <w:titlePg/>
          <w:docGrid w:linePitch="360"/>
        </w:sectPr>
      </w:pPr>
    </w:p>
    <w:p w:rsidR="00FA5013" w:rsidRPr="004C7126" w:rsidRDefault="00FA5013" w:rsidP="00FA5013">
      <w:pPr>
        <w:pStyle w:val="BodyText21"/>
        <w:ind w:firstLine="0"/>
        <w:jc w:val="center"/>
        <w:rPr>
          <w:b/>
          <w:color w:val="000000" w:themeColor="text1"/>
          <w:sz w:val="28"/>
          <w:szCs w:val="28"/>
        </w:rPr>
      </w:pPr>
      <w:bookmarkStart w:id="1" w:name="OLE_LINK5"/>
      <w:bookmarkStart w:id="2" w:name="OLE_LINK6"/>
      <w:bookmarkStart w:id="3" w:name="_Toc287811271"/>
      <w:bookmarkStart w:id="4" w:name="_Toc287811905"/>
      <w:bookmarkStart w:id="5" w:name="_Toc288159966"/>
      <w:bookmarkStart w:id="6" w:name="_Toc288160106"/>
      <w:r w:rsidRPr="004C7126">
        <w:rPr>
          <w:b/>
          <w:color w:val="000000" w:themeColor="text1"/>
          <w:sz w:val="28"/>
          <w:szCs w:val="28"/>
        </w:rPr>
        <w:lastRenderedPageBreak/>
        <w:t xml:space="preserve">Извещение </w:t>
      </w:r>
      <w:proofErr w:type="gramStart"/>
      <w:r w:rsidRPr="004C7126">
        <w:rPr>
          <w:b/>
          <w:color w:val="000000" w:themeColor="text1"/>
          <w:sz w:val="28"/>
          <w:szCs w:val="28"/>
        </w:rPr>
        <w:t>о проведении конкурса на право заключения договора на организацию перевозок автомобильным транспортом по маршрутам регулярных перевозок в пригородном сообщении</w:t>
      </w:r>
      <w:proofErr w:type="gramEnd"/>
      <w:r w:rsidRPr="004C7126">
        <w:rPr>
          <w:b/>
          <w:color w:val="000000" w:themeColor="text1"/>
          <w:sz w:val="28"/>
          <w:szCs w:val="28"/>
        </w:rPr>
        <w:t xml:space="preserve"> маршрутной сети </w:t>
      </w:r>
      <w:r w:rsidR="00934ADB" w:rsidRPr="004C7126">
        <w:rPr>
          <w:b/>
          <w:color w:val="000000" w:themeColor="text1"/>
          <w:sz w:val="28"/>
          <w:szCs w:val="28"/>
        </w:rPr>
        <w:t xml:space="preserve">Медвенского района </w:t>
      </w:r>
      <w:r w:rsidRPr="004C7126">
        <w:rPr>
          <w:b/>
          <w:color w:val="000000" w:themeColor="text1"/>
          <w:sz w:val="28"/>
          <w:szCs w:val="28"/>
        </w:rPr>
        <w:t>Курской области</w:t>
      </w:r>
      <w:r w:rsidR="00934ADB" w:rsidRPr="004C7126">
        <w:rPr>
          <w:b/>
          <w:color w:val="000000" w:themeColor="text1"/>
          <w:sz w:val="28"/>
          <w:szCs w:val="28"/>
        </w:rPr>
        <w:t>.</w:t>
      </w:r>
    </w:p>
    <w:p w:rsidR="00FA5013" w:rsidRPr="004C7126" w:rsidRDefault="00FA5013" w:rsidP="00FA501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</w:p>
    <w:p w:rsidR="00FA5013" w:rsidRDefault="00FA5013" w:rsidP="00E958DF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4C7126">
        <w:rPr>
          <w:color w:val="000000" w:themeColor="text1"/>
          <w:sz w:val="28"/>
          <w:szCs w:val="28"/>
        </w:rPr>
        <w:t xml:space="preserve">В соответствии с Законом Курской области </w:t>
      </w:r>
      <w:r w:rsidR="004C7126" w:rsidRPr="004C7126">
        <w:rPr>
          <w:color w:val="000000" w:themeColor="text1"/>
          <w:sz w:val="28"/>
          <w:szCs w:val="28"/>
        </w:rPr>
        <w:t xml:space="preserve">от 23.04.2002 №23-ЗКО </w:t>
      </w:r>
      <w:r w:rsidRPr="004C7126">
        <w:rPr>
          <w:color w:val="000000" w:themeColor="text1"/>
          <w:sz w:val="28"/>
          <w:szCs w:val="28"/>
        </w:rPr>
        <w:t xml:space="preserve">«О маршрутных пассажирских перевозках автомобильным транспортом в Курской области» и постановлением Администрации </w:t>
      </w:r>
      <w:r w:rsidR="00934ADB" w:rsidRPr="004C7126">
        <w:rPr>
          <w:color w:val="000000" w:themeColor="text1"/>
          <w:sz w:val="28"/>
          <w:szCs w:val="28"/>
        </w:rPr>
        <w:t xml:space="preserve"> Медвенского района </w:t>
      </w:r>
      <w:r w:rsidRPr="004C7126">
        <w:rPr>
          <w:color w:val="000000" w:themeColor="text1"/>
          <w:sz w:val="28"/>
          <w:szCs w:val="28"/>
        </w:rPr>
        <w:t xml:space="preserve">Курской области от </w:t>
      </w:r>
      <w:r w:rsidR="00213980" w:rsidRPr="004C7126">
        <w:rPr>
          <w:color w:val="000000" w:themeColor="text1"/>
          <w:sz w:val="28"/>
          <w:szCs w:val="28"/>
        </w:rPr>
        <w:t>30.06.2015</w:t>
      </w:r>
      <w:r w:rsidR="004C7126">
        <w:rPr>
          <w:color w:val="000000" w:themeColor="text1"/>
          <w:sz w:val="28"/>
          <w:szCs w:val="28"/>
        </w:rPr>
        <w:t xml:space="preserve"> </w:t>
      </w:r>
      <w:r w:rsidRPr="004C7126">
        <w:rPr>
          <w:color w:val="000000" w:themeColor="text1"/>
          <w:sz w:val="28"/>
          <w:szCs w:val="28"/>
        </w:rPr>
        <w:t>№</w:t>
      </w:r>
      <w:r w:rsidR="00213980" w:rsidRPr="004C7126">
        <w:rPr>
          <w:color w:val="000000" w:themeColor="text1"/>
          <w:sz w:val="28"/>
          <w:szCs w:val="28"/>
        </w:rPr>
        <w:t>349</w:t>
      </w:r>
      <w:r w:rsidRPr="004C7126">
        <w:rPr>
          <w:color w:val="000000" w:themeColor="text1"/>
          <w:sz w:val="28"/>
          <w:szCs w:val="28"/>
        </w:rPr>
        <w:t>-па</w:t>
      </w:r>
      <w:r w:rsidR="00376A6F" w:rsidRPr="004C7126">
        <w:rPr>
          <w:color w:val="000000" w:themeColor="text1"/>
          <w:sz w:val="28"/>
          <w:szCs w:val="28"/>
        </w:rPr>
        <w:t xml:space="preserve"> «</w:t>
      </w:r>
      <w:r w:rsidR="00934ADB" w:rsidRPr="004C7126">
        <w:rPr>
          <w:color w:val="000000" w:themeColor="text1"/>
          <w:sz w:val="28"/>
          <w:szCs w:val="28"/>
        </w:rPr>
        <w:t>О п</w:t>
      </w:r>
      <w:r w:rsidRPr="004C7126">
        <w:rPr>
          <w:color w:val="000000" w:themeColor="text1"/>
          <w:sz w:val="28"/>
          <w:szCs w:val="28"/>
        </w:rPr>
        <w:t>орядке проведения конкурса на право заключения договора на осуществление транспортного обслуживания населения автомобильным транспортом по маршрутам регулярных перевозок в пригородном сообщении маршрутной сети</w:t>
      </w:r>
      <w:r w:rsidR="00934ADB" w:rsidRPr="004C7126">
        <w:rPr>
          <w:color w:val="000000" w:themeColor="text1"/>
          <w:sz w:val="28"/>
          <w:szCs w:val="28"/>
        </w:rPr>
        <w:t xml:space="preserve"> Медвенского района</w:t>
      </w:r>
      <w:r w:rsidRPr="004C7126">
        <w:rPr>
          <w:color w:val="000000" w:themeColor="text1"/>
          <w:sz w:val="28"/>
          <w:szCs w:val="28"/>
        </w:rPr>
        <w:t xml:space="preserve"> Курской области и Критериях конкурсного отбора</w:t>
      </w:r>
      <w:proofErr w:type="gramEnd"/>
      <w:r w:rsidRPr="004C7126">
        <w:rPr>
          <w:color w:val="000000" w:themeColor="text1"/>
          <w:sz w:val="28"/>
          <w:szCs w:val="28"/>
        </w:rPr>
        <w:t xml:space="preserve"> пе</w:t>
      </w:r>
      <w:r w:rsidR="00376A6F" w:rsidRPr="004C7126">
        <w:rPr>
          <w:color w:val="000000" w:themeColor="text1"/>
          <w:sz w:val="28"/>
          <w:szCs w:val="28"/>
        </w:rPr>
        <w:t>ревозчиков»</w:t>
      </w:r>
      <w:r w:rsidR="004C7126">
        <w:rPr>
          <w:color w:val="000000" w:themeColor="text1"/>
          <w:sz w:val="28"/>
          <w:szCs w:val="28"/>
        </w:rPr>
        <w:t xml:space="preserve"> </w:t>
      </w:r>
      <w:r w:rsidR="00934ADB" w:rsidRPr="004C7126">
        <w:rPr>
          <w:color w:val="000000" w:themeColor="text1"/>
          <w:sz w:val="28"/>
          <w:szCs w:val="28"/>
        </w:rPr>
        <w:t>Администрация Медвенского района</w:t>
      </w:r>
      <w:r w:rsidRPr="004C7126">
        <w:rPr>
          <w:color w:val="000000" w:themeColor="text1"/>
          <w:sz w:val="28"/>
          <w:szCs w:val="28"/>
        </w:rPr>
        <w:t xml:space="preserve"> Курской области проводит конкурс на заключение договора на осуществление транспортного обслуживания населения автомобильным транспортом по маршрутам регулярных перевозок в пригородном сообщении маршрутной сети </w:t>
      </w:r>
      <w:r w:rsidR="00934ADB" w:rsidRPr="004C7126">
        <w:rPr>
          <w:color w:val="000000" w:themeColor="text1"/>
          <w:sz w:val="28"/>
          <w:szCs w:val="28"/>
        </w:rPr>
        <w:t xml:space="preserve">Медвенского района </w:t>
      </w:r>
      <w:r w:rsidRPr="004C7126">
        <w:rPr>
          <w:color w:val="000000" w:themeColor="text1"/>
          <w:sz w:val="28"/>
          <w:szCs w:val="28"/>
        </w:rPr>
        <w:t>Курской области.</w:t>
      </w:r>
    </w:p>
    <w:bookmarkEnd w:id="1"/>
    <w:bookmarkEnd w:id="2"/>
    <w:p w:rsidR="00DF2F55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b/>
          <w:color w:val="000000" w:themeColor="text1"/>
          <w:sz w:val="28"/>
          <w:szCs w:val="28"/>
        </w:rPr>
        <w:t>Организатор конкурса</w:t>
      </w:r>
      <w:r w:rsidRPr="004C7126">
        <w:rPr>
          <w:color w:val="000000" w:themeColor="text1"/>
          <w:sz w:val="28"/>
          <w:szCs w:val="28"/>
        </w:rPr>
        <w:t xml:space="preserve">: </w:t>
      </w:r>
      <w:r w:rsidR="00934ADB" w:rsidRPr="004C7126">
        <w:rPr>
          <w:color w:val="000000" w:themeColor="text1"/>
          <w:sz w:val="28"/>
          <w:szCs w:val="28"/>
        </w:rPr>
        <w:t xml:space="preserve">Администрация Медвенского района </w:t>
      </w:r>
      <w:r w:rsidRPr="004C7126">
        <w:rPr>
          <w:color w:val="000000" w:themeColor="text1"/>
          <w:sz w:val="28"/>
          <w:szCs w:val="28"/>
        </w:rPr>
        <w:t xml:space="preserve">Курской области: </w:t>
      </w:r>
      <w:r w:rsidR="00DF2F55" w:rsidRPr="004C7126">
        <w:rPr>
          <w:sz w:val="28"/>
          <w:szCs w:val="28"/>
        </w:rPr>
        <w:t>Курская область, Медвенский район, п. Медвенка,</w:t>
      </w:r>
      <w:r w:rsidR="00A67C54">
        <w:rPr>
          <w:sz w:val="28"/>
          <w:szCs w:val="28"/>
        </w:rPr>
        <w:t xml:space="preserve"> </w:t>
      </w:r>
      <w:r w:rsidR="00DF2F55" w:rsidRPr="004C7126">
        <w:rPr>
          <w:sz w:val="28"/>
          <w:szCs w:val="28"/>
        </w:rPr>
        <w:t>ул. Советская, д. 20</w:t>
      </w:r>
      <w:r w:rsidRPr="004C7126">
        <w:rPr>
          <w:color w:val="000000" w:themeColor="text1"/>
          <w:sz w:val="28"/>
          <w:szCs w:val="28"/>
        </w:rPr>
        <w:t xml:space="preserve">, тел. </w:t>
      </w:r>
      <w:r w:rsidR="00DF2F55" w:rsidRPr="004C7126">
        <w:rPr>
          <w:color w:val="000000" w:themeColor="text1"/>
          <w:sz w:val="28"/>
          <w:szCs w:val="28"/>
        </w:rPr>
        <w:t>4-11-70</w:t>
      </w:r>
      <w:r w:rsidRPr="004C7126">
        <w:rPr>
          <w:color w:val="000000" w:themeColor="text1"/>
          <w:sz w:val="28"/>
          <w:szCs w:val="28"/>
        </w:rPr>
        <w:t xml:space="preserve">, </w:t>
      </w:r>
      <w:r w:rsidR="00DF2F55" w:rsidRPr="004C7126">
        <w:rPr>
          <w:color w:val="000000" w:themeColor="text1"/>
          <w:sz w:val="28"/>
          <w:szCs w:val="28"/>
        </w:rPr>
        <w:t>4-19-76</w:t>
      </w:r>
      <w:r w:rsidRPr="004C7126">
        <w:rPr>
          <w:color w:val="000000" w:themeColor="text1"/>
          <w:sz w:val="28"/>
          <w:szCs w:val="28"/>
        </w:rPr>
        <w:t>; e-</w:t>
      </w:r>
      <w:proofErr w:type="spellStart"/>
      <w:r w:rsidRPr="004C7126">
        <w:rPr>
          <w:color w:val="000000" w:themeColor="text1"/>
          <w:sz w:val="28"/>
          <w:szCs w:val="28"/>
        </w:rPr>
        <w:t>mail</w:t>
      </w:r>
      <w:proofErr w:type="spellEnd"/>
      <w:r w:rsidRPr="004C7126">
        <w:rPr>
          <w:color w:val="000000" w:themeColor="text1"/>
          <w:sz w:val="28"/>
          <w:szCs w:val="28"/>
        </w:rPr>
        <w:t xml:space="preserve">: </w:t>
      </w:r>
      <w:proofErr w:type="spellStart"/>
      <w:r w:rsidR="00DF2F55" w:rsidRPr="004C7126">
        <w:rPr>
          <w:sz w:val="28"/>
          <w:szCs w:val="28"/>
          <w:lang w:val="en-US"/>
        </w:rPr>
        <w:t>medwenka</w:t>
      </w:r>
      <w:proofErr w:type="spellEnd"/>
      <w:r w:rsidR="00DF2F55" w:rsidRPr="004C7126">
        <w:rPr>
          <w:sz w:val="28"/>
          <w:szCs w:val="28"/>
        </w:rPr>
        <w:t>@r</w:t>
      </w:r>
      <w:proofErr w:type="spellStart"/>
      <w:r w:rsidR="00DF2F55" w:rsidRPr="004C7126">
        <w:rPr>
          <w:sz w:val="28"/>
          <w:szCs w:val="28"/>
          <w:lang w:val="en-US"/>
        </w:rPr>
        <w:t>kursk</w:t>
      </w:r>
      <w:proofErr w:type="spellEnd"/>
      <w:r w:rsidR="00DF2F55" w:rsidRPr="004C7126">
        <w:rPr>
          <w:sz w:val="28"/>
          <w:szCs w:val="28"/>
        </w:rPr>
        <w:t>.</w:t>
      </w:r>
      <w:proofErr w:type="spellStart"/>
      <w:r w:rsidR="00DF2F55" w:rsidRPr="004C7126">
        <w:rPr>
          <w:sz w:val="28"/>
          <w:szCs w:val="28"/>
        </w:rPr>
        <w:t>ru</w:t>
      </w:r>
      <w:proofErr w:type="spellEnd"/>
      <w:r w:rsidRPr="004C7126">
        <w:rPr>
          <w:color w:val="000000" w:themeColor="text1"/>
          <w:sz w:val="28"/>
          <w:szCs w:val="28"/>
        </w:rPr>
        <w:t xml:space="preserve">; официальный сайт: </w:t>
      </w:r>
      <w:r w:rsidR="00DF2F55" w:rsidRPr="004C7126">
        <w:rPr>
          <w:color w:val="000000" w:themeColor="text1"/>
          <w:sz w:val="28"/>
          <w:szCs w:val="28"/>
        </w:rPr>
        <w:t xml:space="preserve">http://medvenka.rkursk.ru </w:t>
      </w:r>
    </w:p>
    <w:p w:rsidR="001F1903" w:rsidRPr="004C7126" w:rsidRDefault="0080178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 xml:space="preserve">Конкурс проводится </w:t>
      </w:r>
      <w:r w:rsidR="005E427B" w:rsidRPr="004C7126">
        <w:rPr>
          <w:color w:val="000000" w:themeColor="text1"/>
          <w:sz w:val="28"/>
          <w:szCs w:val="28"/>
        </w:rPr>
        <w:t>7сентября</w:t>
      </w:r>
      <w:r w:rsidRPr="004C7126">
        <w:rPr>
          <w:color w:val="000000" w:themeColor="text1"/>
          <w:sz w:val="28"/>
          <w:szCs w:val="28"/>
        </w:rPr>
        <w:t xml:space="preserve"> 2015</w:t>
      </w:r>
      <w:r w:rsidR="001F1903" w:rsidRPr="004C7126">
        <w:rPr>
          <w:color w:val="000000" w:themeColor="text1"/>
          <w:sz w:val="28"/>
          <w:szCs w:val="28"/>
        </w:rPr>
        <w:t xml:space="preserve"> года, в 10-00 часов, адресу: </w:t>
      </w:r>
      <w:r w:rsidR="00DF2F55" w:rsidRPr="004C7126">
        <w:rPr>
          <w:sz w:val="28"/>
          <w:szCs w:val="28"/>
        </w:rPr>
        <w:t>Курская область, Медвенский район, п. Медвенка,</w:t>
      </w:r>
      <w:r w:rsidR="00A67C54">
        <w:rPr>
          <w:sz w:val="28"/>
          <w:szCs w:val="28"/>
        </w:rPr>
        <w:t xml:space="preserve"> </w:t>
      </w:r>
      <w:r w:rsidR="00DF2F55" w:rsidRPr="004C7126">
        <w:rPr>
          <w:sz w:val="28"/>
          <w:szCs w:val="28"/>
        </w:rPr>
        <w:t>ул. Советская, д. 20</w:t>
      </w:r>
      <w:r w:rsidR="001F1903" w:rsidRPr="004C7126">
        <w:rPr>
          <w:color w:val="000000" w:themeColor="text1"/>
          <w:sz w:val="28"/>
          <w:szCs w:val="28"/>
        </w:rPr>
        <w:t xml:space="preserve">, </w:t>
      </w:r>
      <w:r w:rsidR="00DF2F55" w:rsidRPr="004C7126">
        <w:rPr>
          <w:color w:val="000000" w:themeColor="text1"/>
          <w:sz w:val="28"/>
          <w:szCs w:val="28"/>
        </w:rPr>
        <w:t xml:space="preserve">управление по вопросам строительства, ЖКХ, имущественных и земельных правоотношений </w:t>
      </w:r>
      <w:r w:rsidR="00BE01DD" w:rsidRPr="004C7126">
        <w:rPr>
          <w:color w:val="000000" w:themeColor="text1"/>
          <w:sz w:val="28"/>
          <w:szCs w:val="28"/>
        </w:rPr>
        <w:t xml:space="preserve">Администрации Медвенского района </w:t>
      </w:r>
      <w:r w:rsidR="001F1903" w:rsidRPr="004C7126">
        <w:rPr>
          <w:color w:val="000000" w:themeColor="text1"/>
          <w:sz w:val="28"/>
          <w:szCs w:val="28"/>
        </w:rPr>
        <w:t xml:space="preserve">Курской области, </w:t>
      </w:r>
      <w:proofErr w:type="spellStart"/>
      <w:r w:rsidR="001F1903" w:rsidRPr="004C7126">
        <w:rPr>
          <w:color w:val="000000" w:themeColor="text1"/>
          <w:sz w:val="28"/>
          <w:szCs w:val="28"/>
        </w:rPr>
        <w:t>каб</w:t>
      </w:r>
      <w:proofErr w:type="spellEnd"/>
      <w:r w:rsidR="001F1903" w:rsidRPr="004C7126">
        <w:rPr>
          <w:color w:val="000000" w:themeColor="text1"/>
          <w:sz w:val="28"/>
          <w:szCs w:val="28"/>
        </w:rPr>
        <w:t xml:space="preserve">. № </w:t>
      </w:r>
      <w:r w:rsidR="00213980" w:rsidRPr="004C7126">
        <w:rPr>
          <w:color w:val="000000" w:themeColor="text1"/>
          <w:sz w:val="28"/>
          <w:szCs w:val="28"/>
        </w:rPr>
        <w:t>4</w:t>
      </w:r>
      <w:r w:rsidR="00BE01DD" w:rsidRPr="004C7126">
        <w:rPr>
          <w:color w:val="000000" w:themeColor="text1"/>
          <w:sz w:val="28"/>
          <w:szCs w:val="28"/>
        </w:rPr>
        <w:t>.</w:t>
      </w:r>
    </w:p>
    <w:p w:rsidR="001F1903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 xml:space="preserve">По результатам конкурсного отбора с победителями конкурса заключается договор на осуществление транспортного обслуживания населения автомобильным транспортом по маршрутам регулярных перевозок в пригородном сообщении маршрутной сети </w:t>
      </w:r>
      <w:r w:rsidR="00BE01DD" w:rsidRPr="004C7126">
        <w:rPr>
          <w:color w:val="000000" w:themeColor="text1"/>
          <w:sz w:val="28"/>
          <w:szCs w:val="28"/>
        </w:rPr>
        <w:t xml:space="preserve">Медвенского района </w:t>
      </w:r>
      <w:r w:rsidRPr="004C7126">
        <w:rPr>
          <w:color w:val="000000" w:themeColor="text1"/>
          <w:sz w:val="28"/>
          <w:szCs w:val="28"/>
        </w:rPr>
        <w:t>Курской области (в соответствии со списком лотов выставляемых на конкурс).</w:t>
      </w:r>
    </w:p>
    <w:p w:rsidR="00BE01DD" w:rsidRPr="004C7126" w:rsidRDefault="00801783" w:rsidP="00BE01DD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>Заявки принимаютс</w:t>
      </w:r>
      <w:r w:rsidR="00DF351F" w:rsidRPr="004C7126">
        <w:rPr>
          <w:color w:val="000000" w:themeColor="text1"/>
          <w:sz w:val="28"/>
          <w:szCs w:val="28"/>
        </w:rPr>
        <w:t xml:space="preserve">я с </w:t>
      </w:r>
      <w:r w:rsidR="005E427B" w:rsidRPr="004C7126">
        <w:rPr>
          <w:color w:val="000000" w:themeColor="text1"/>
          <w:sz w:val="28"/>
          <w:szCs w:val="28"/>
        </w:rPr>
        <w:t xml:space="preserve">5 августа </w:t>
      </w:r>
      <w:r w:rsidR="00DF351F" w:rsidRPr="004C7126">
        <w:rPr>
          <w:color w:val="000000" w:themeColor="text1"/>
          <w:sz w:val="28"/>
          <w:szCs w:val="28"/>
        </w:rPr>
        <w:t xml:space="preserve">2015 года по </w:t>
      </w:r>
      <w:r w:rsidR="005E427B" w:rsidRPr="004C7126">
        <w:rPr>
          <w:color w:val="000000" w:themeColor="text1"/>
          <w:sz w:val="28"/>
          <w:szCs w:val="28"/>
        </w:rPr>
        <w:t>2 сентября</w:t>
      </w:r>
      <w:r w:rsidRPr="004C7126">
        <w:rPr>
          <w:color w:val="000000" w:themeColor="text1"/>
          <w:sz w:val="28"/>
          <w:szCs w:val="28"/>
        </w:rPr>
        <w:t xml:space="preserve"> 2015</w:t>
      </w:r>
      <w:r w:rsidR="001F1903" w:rsidRPr="004C7126">
        <w:rPr>
          <w:color w:val="000000" w:themeColor="text1"/>
          <w:sz w:val="28"/>
          <w:szCs w:val="28"/>
        </w:rPr>
        <w:t xml:space="preserve"> года ежедневно  с 9-00 до 18–00 (перерыв с 13-00 </w:t>
      </w:r>
      <w:proofErr w:type="gramStart"/>
      <w:r w:rsidR="001F1903" w:rsidRPr="004C7126">
        <w:rPr>
          <w:color w:val="000000" w:themeColor="text1"/>
          <w:sz w:val="28"/>
          <w:szCs w:val="28"/>
        </w:rPr>
        <w:t>до</w:t>
      </w:r>
      <w:proofErr w:type="gramEnd"/>
      <w:r w:rsidR="001F1903" w:rsidRPr="004C7126">
        <w:rPr>
          <w:color w:val="000000" w:themeColor="text1"/>
          <w:sz w:val="28"/>
          <w:szCs w:val="28"/>
        </w:rPr>
        <w:t xml:space="preserve"> 14-00)</w:t>
      </w:r>
      <w:proofErr w:type="gramStart"/>
      <w:r w:rsidR="001F1903" w:rsidRPr="004C7126">
        <w:rPr>
          <w:color w:val="000000" w:themeColor="text1"/>
          <w:sz w:val="28"/>
          <w:szCs w:val="28"/>
        </w:rPr>
        <w:t>кроме</w:t>
      </w:r>
      <w:proofErr w:type="gramEnd"/>
      <w:r w:rsidR="001F1903" w:rsidRPr="004C7126">
        <w:rPr>
          <w:color w:val="000000" w:themeColor="text1"/>
          <w:sz w:val="28"/>
          <w:szCs w:val="28"/>
        </w:rPr>
        <w:t xml:space="preserve"> выходных и праздничных  дней по адресу: </w:t>
      </w:r>
      <w:r w:rsidR="00BE01DD" w:rsidRPr="004C7126">
        <w:rPr>
          <w:sz w:val="28"/>
          <w:szCs w:val="28"/>
        </w:rPr>
        <w:t xml:space="preserve">Курская область, Медвенский район, п. </w:t>
      </w:r>
      <w:proofErr w:type="spellStart"/>
      <w:r w:rsidR="00BE01DD" w:rsidRPr="004C7126">
        <w:rPr>
          <w:sz w:val="28"/>
          <w:szCs w:val="28"/>
        </w:rPr>
        <w:t>Медвенка</w:t>
      </w:r>
      <w:proofErr w:type="gramStart"/>
      <w:r w:rsidR="00BE01DD" w:rsidRPr="004C7126">
        <w:rPr>
          <w:sz w:val="28"/>
          <w:szCs w:val="28"/>
        </w:rPr>
        <w:t>,у</w:t>
      </w:r>
      <w:proofErr w:type="gramEnd"/>
      <w:r w:rsidR="00BE01DD" w:rsidRPr="004C7126">
        <w:rPr>
          <w:sz w:val="28"/>
          <w:szCs w:val="28"/>
        </w:rPr>
        <w:t>л</w:t>
      </w:r>
      <w:proofErr w:type="spellEnd"/>
      <w:r w:rsidR="00BE01DD" w:rsidRPr="004C7126">
        <w:rPr>
          <w:sz w:val="28"/>
          <w:szCs w:val="28"/>
        </w:rPr>
        <w:t>. Советская, д. 20</w:t>
      </w:r>
      <w:r w:rsidR="00BE01DD" w:rsidRPr="004C7126">
        <w:rPr>
          <w:color w:val="000000" w:themeColor="text1"/>
          <w:sz w:val="28"/>
          <w:szCs w:val="28"/>
        </w:rPr>
        <w:t xml:space="preserve">, управление по вопросам строительства, ЖКХ, имущественных и земельных правоотношений Администрации Медвенского района Курской области, </w:t>
      </w:r>
      <w:proofErr w:type="spellStart"/>
      <w:r w:rsidR="00BE01DD" w:rsidRPr="004C7126">
        <w:rPr>
          <w:color w:val="000000" w:themeColor="text1"/>
          <w:sz w:val="28"/>
          <w:szCs w:val="28"/>
        </w:rPr>
        <w:t>каб</w:t>
      </w:r>
      <w:proofErr w:type="spellEnd"/>
      <w:r w:rsidR="00BE01DD" w:rsidRPr="004C7126">
        <w:rPr>
          <w:color w:val="000000" w:themeColor="text1"/>
          <w:sz w:val="28"/>
          <w:szCs w:val="28"/>
        </w:rPr>
        <w:t xml:space="preserve">. № </w:t>
      </w:r>
      <w:r w:rsidR="00213980" w:rsidRPr="004C7126">
        <w:rPr>
          <w:color w:val="000000" w:themeColor="text1"/>
          <w:sz w:val="28"/>
          <w:szCs w:val="28"/>
        </w:rPr>
        <w:t>4</w:t>
      </w:r>
      <w:r w:rsidR="00BE01DD" w:rsidRPr="004C7126">
        <w:rPr>
          <w:color w:val="000000" w:themeColor="text1"/>
          <w:sz w:val="28"/>
          <w:szCs w:val="28"/>
        </w:rPr>
        <w:t>.</w:t>
      </w:r>
    </w:p>
    <w:p w:rsidR="001F1903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 xml:space="preserve">Вскрытие конвертов с заявками на участие проводится </w:t>
      </w:r>
      <w:r w:rsidR="00882637" w:rsidRPr="004C7126">
        <w:rPr>
          <w:color w:val="000000" w:themeColor="text1"/>
          <w:sz w:val="28"/>
          <w:szCs w:val="28"/>
        </w:rPr>
        <w:t xml:space="preserve">по </w:t>
      </w:r>
      <w:r w:rsidRPr="004C7126">
        <w:rPr>
          <w:color w:val="000000" w:themeColor="text1"/>
          <w:sz w:val="28"/>
          <w:szCs w:val="28"/>
        </w:rPr>
        <w:t xml:space="preserve">адресу: </w:t>
      </w:r>
      <w:r w:rsidR="00BE01DD" w:rsidRPr="004C7126">
        <w:rPr>
          <w:sz w:val="28"/>
          <w:szCs w:val="28"/>
        </w:rPr>
        <w:t xml:space="preserve">Курская область, Медвенский район, п. </w:t>
      </w:r>
      <w:proofErr w:type="spellStart"/>
      <w:r w:rsidR="00BE01DD" w:rsidRPr="004C7126">
        <w:rPr>
          <w:sz w:val="28"/>
          <w:szCs w:val="28"/>
        </w:rPr>
        <w:t>Медвенка</w:t>
      </w:r>
      <w:proofErr w:type="gramStart"/>
      <w:r w:rsidR="00BE01DD" w:rsidRPr="004C7126">
        <w:rPr>
          <w:sz w:val="28"/>
          <w:szCs w:val="28"/>
        </w:rPr>
        <w:t>,у</w:t>
      </w:r>
      <w:proofErr w:type="gramEnd"/>
      <w:r w:rsidR="00BE01DD" w:rsidRPr="004C7126">
        <w:rPr>
          <w:sz w:val="28"/>
          <w:szCs w:val="28"/>
        </w:rPr>
        <w:t>л</w:t>
      </w:r>
      <w:proofErr w:type="spellEnd"/>
      <w:r w:rsidR="00BE01DD" w:rsidRPr="004C7126">
        <w:rPr>
          <w:sz w:val="28"/>
          <w:szCs w:val="28"/>
        </w:rPr>
        <w:t>. Советская, д. 20</w:t>
      </w:r>
      <w:r w:rsidR="00BE01DD" w:rsidRPr="004C7126">
        <w:rPr>
          <w:color w:val="000000" w:themeColor="text1"/>
          <w:sz w:val="28"/>
          <w:szCs w:val="28"/>
        </w:rPr>
        <w:t xml:space="preserve">, управление по вопросам строительства, ЖКХ, имущественных и земельных правоотношений Администрации Медвенского района Курской области, </w:t>
      </w:r>
      <w:proofErr w:type="spellStart"/>
      <w:r w:rsidR="00BE01DD" w:rsidRPr="004C7126">
        <w:rPr>
          <w:color w:val="000000" w:themeColor="text1"/>
          <w:sz w:val="28"/>
          <w:szCs w:val="28"/>
        </w:rPr>
        <w:t>каб</w:t>
      </w:r>
      <w:proofErr w:type="spellEnd"/>
      <w:r w:rsidR="00BE01DD" w:rsidRPr="004C7126">
        <w:rPr>
          <w:color w:val="000000" w:themeColor="text1"/>
          <w:sz w:val="28"/>
          <w:szCs w:val="28"/>
        </w:rPr>
        <w:t xml:space="preserve">. № </w:t>
      </w:r>
      <w:r w:rsidR="00213980" w:rsidRPr="004C7126">
        <w:rPr>
          <w:color w:val="000000" w:themeColor="text1"/>
          <w:sz w:val="28"/>
          <w:szCs w:val="28"/>
        </w:rPr>
        <w:t>4</w:t>
      </w:r>
      <w:r w:rsidR="00801783" w:rsidRPr="004C7126">
        <w:rPr>
          <w:color w:val="000000" w:themeColor="text1"/>
          <w:sz w:val="28"/>
          <w:szCs w:val="28"/>
        </w:rPr>
        <w:t xml:space="preserve">, </w:t>
      </w:r>
      <w:r w:rsidR="005E427B" w:rsidRPr="004C7126">
        <w:rPr>
          <w:color w:val="000000" w:themeColor="text1"/>
          <w:sz w:val="28"/>
          <w:szCs w:val="28"/>
        </w:rPr>
        <w:t>3 сентября</w:t>
      </w:r>
      <w:r w:rsidR="00801783" w:rsidRPr="004C7126">
        <w:rPr>
          <w:color w:val="000000" w:themeColor="text1"/>
          <w:sz w:val="28"/>
          <w:szCs w:val="28"/>
        </w:rPr>
        <w:t xml:space="preserve"> 2015</w:t>
      </w:r>
      <w:r w:rsidRPr="004C7126">
        <w:rPr>
          <w:color w:val="000000" w:themeColor="text1"/>
          <w:sz w:val="28"/>
          <w:szCs w:val="28"/>
        </w:rPr>
        <w:t xml:space="preserve"> года в 10-00 часов.</w:t>
      </w:r>
    </w:p>
    <w:p w:rsidR="00203655" w:rsidRPr="004C7126" w:rsidRDefault="00DF351F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 xml:space="preserve">Рассмотрение заявок проводится </w:t>
      </w:r>
      <w:r w:rsidR="005E427B" w:rsidRPr="004C7126">
        <w:rPr>
          <w:color w:val="000000" w:themeColor="text1"/>
          <w:sz w:val="28"/>
          <w:szCs w:val="28"/>
        </w:rPr>
        <w:t>4 сентября</w:t>
      </w:r>
      <w:r w:rsidR="00801783" w:rsidRPr="004C7126">
        <w:rPr>
          <w:color w:val="000000" w:themeColor="text1"/>
          <w:sz w:val="28"/>
          <w:szCs w:val="28"/>
        </w:rPr>
        <w:t xml:space="preserve"> 2015</w:t>
      </w:r>
      <w:r w:rsidR="001F1903" w:rsidRPr="004C7126">
        <w:rPr>
          <w:color w:val="000000" w:themeColor="text1"/>
          <w:sz w:val="28"/>
          <w:szCs w:val="28"/>
        </w:rPr>
        <w:t xml:space="preserve"> года с 10-00 часов по указанному выше адресу.</w:t>
      </w:r>
    </w:p>
    <w:p w:rsidR="002733A0" w:rsidRPr="004C7126" w:rsidRDefault="002733A0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 xml:space="preserve">Осмотр комиссией транспортных средств, заявленных претендентами для участия в конкурсе, проводится на территории </w:t>
      </w:r>
      <w:r w:rsidR="00213980" w:rsidRPr="004C7126">
        <w:rPr>
          <w:sz w:val="28"/>
          <w:szCs w:val="28"/>
        </w:rPr>
        <w:t>МУП «Сервис»</w:t>
      </w:r>
      <w:r w:rsidR="005E427B" w:rsidRPr="004C7126">
        <w:rPr>
          <w:color w:val="000000" w:themeColor="text1"/>
          <w:sz w:val="28"/>
          <w:szCs w:val="28"/>
        </w:rPr>
        <w:t xml:space="preserve">4 сентября </w:t>
      </w:r>
      <w:r w:rsidR="00882637" w:rsidRPr="004C7126">
        <w:rPr>
          <w:color w:val="000000" w:themeColor="text1"/>
          <w:sz w:val="28"/>
          <w:szCs w:val="28"/>
        </w:rPr>
        <w:t xml:space="preserve">2015 года с </w:t>
      </w:r>
      <w:r w:rsidRPr="004C7126">
        <w:rPr>
          <w:color w:val="000000" w:themeColor="text1"/>
          <w:sz w:val="28"/>
          <w:szCs w:val="28"/>
        </w:rPr>
        <w:t>0</w:t>
      </w:r>
      <w:r w:rsidR="00882637" w:rsidRPr="004C7126">
        <w:rPr>
          <w:color w:val="000000" w:themeColor="text1"/>
          <w:sz w:val="28"/>
          <w:szCs w:val="28"/>
        </w:rPr>
        <w:t>9</w:t>
      </w:r>
      <w:r w:rsidR="005E427B" w:rsidRPr="004C7126">
        <w:rPr>
          <w:color w:val="000000" w:themeColor="text1"/>
          <w:sz w:val="28"/>
          <w:szCs w:val="28"/>
        </w:rPr>
        <w:t xml:space="preserve">-00 часов по </w:t>
      </w:r>
      <w:proofErr w:type="spellStart"/>
      <w:r w:rsidR="005E427B" w:rsidRPr="004C7126">
        <w:rPr>
          <w:color w:val="000000" w:themeColor="text1"/>
          <w:sz w:val="28"/>
          <w:szCs w:val="28"/>
        </w:rPr>
        <w:t>адресу</w:t>
      </w:r>
      <w:proofErr w:type="gramStart"/>
      <w:r w:rsidR="005E427B" w:rsidRPr="004C7126">
        <w:rPr>
          <w:color w:val="000000" w:themeColor="text1"/>
          <w:sz w:val="28"/>
          <w:szCs w:val="28"/>
        </w:rPr>
        <w:t>:</w:t>
      </w:r>
      <w:r w:rsidR="00213980" w:rsidRPr="004C7126">
        <w:rPr>
          <w:sz w:val="28"/>
          <w:szCs w:val="28"/>
        </w:rPr>
        <w:t>К</w:t>
      </w:r>
      <w:proofErr w:type="gramEnd"/>
      <w:r w:rsidR="00213980" w:rsidRPr="004C7126">
        <w:rPr>
          <w:sz w:val="28"/>
          <w:szCs w:val="28"/>
        </w:rPr>
        <w:t>урская</w:t>
      </w:r>
      <w:proofErr w:type="spellEnd"/>
      <w:r w:rsidR="00213980" w:rsidRPr="004C7126">
        <w:rPr>
          <w:sz w:val="28"/>
          <w:szCs w:val="28"/>
        </w:rPr>
        <w:t xml:space="preserve"> область, Медвенский район, п. Медвенка, ул</w:t>
      </w:r>
      <w:r w:rsidRPr="004C7126">
        <w:rPr>
          <w:color w:val="000000" w:themeColor="text1"/>
          <w:sz w:val="28"/>
          <w:szCs w:val="28"/>
        </w:rPr>
        <w:t>.</w:t>
      </w:r>
      <w:r w:rsidR="00213980" w:rsidRPr="004C7126">
        <w:rPr>
          <w:color w:val="000000" w:themeColor="text1"/>
          <w:sz w:val="28"/>
          <w:szCs w:val="28"/>
        </w:rPr>
        <w:t xml:space="preserve"> Промышленная </w:t>
      </w:r>
      <w:r w:rsidR="005E427B" w:rsidRPr="004C7126">
        <w:rPr>
          <w:color w:val="000000" w:themeColor="text1"/>
          <w:sz w:val="28"/>
          <w:szCs w:val="28"/>
        </w:rPr>
        <w:t>д. 74</w:t>
      </w:r>
      <w:r w:rsidR="00213980" w:rsidRPr="004C7126">
        <w:rPr>
          <w:color w:val="000000" w:themeColor="text1"/>
          <w:sz w:val="28"/>
          <w:szCs w:val="28"/>
        </w:rPr>
        <w:t>.</w:t>
      </w:r>
    </w:p>
    <w:p w:rsidR="001F1903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lastRenderedPageBreak/>
        <w:t>Подведе</w:t>
      </w:r>
      <w:r w:rsidR="00801783" w:rsidRPr="004C7126">
        <w:rPr>
          <w:color w:val="000000" w:themeColor="text1"/>
          <w:sz w:val="28"/>
          <w:szCs w:val="28"/>
        </w:rPr>
        <w:t>ние итогов конкурса про</w:t>
      </w:r>
      <w:r w:rsidR="00DF351F" w:rsidRPr="004C7126">
        <w:rPr>
          <w:color w:val="000000" w:themeColor="text1"/>
          <w:sz w:val="28"/>
          <w:szCs w:val="28"/>
        </w:rPr>
        <w:t xml:space="preserve">водится </w:t>
      </w:r>
      <w:r w:rsidR="005E427B" w:rsidRPr="004C7126">
        <w:rPr>
          <w:color w:val="000000" w:themeColor="text1"/>
          <w:sz w:val="28"/>
          <w:szCs w:val="28"/>
        </w:rPr>
        <w:t>7сенября</w:t>
      </w:r>
      <w:r w:rsidR="00A67C54">
        <w:rPr>
          <w:color w:val="000000" w:themeColor="text1"/>
          <w:sz w:val="28"/>
          <w:szCs w:val="28"/>
        </w:rPr>
        <w:t xml:space="preserve"> </w:t>
      </w:r>
      <w:r w:rsidR="00801783" w:rsidRPr="004C7126">
        <w:rPr>
          <w:color w:val="000000" w:themeColor="text1"/>
          <w:sz w:val="28"/>
          <w:szCs w:val="28"/>
        </w:rPr>
        <w:t>2015</w:t>
      </w:r>
      <w:r w:rsidR="00DF351F" w:rsidRPr="004C7126">
        <w:rPr>
          <w:color w:val="000000" w:themeColor="text1"/>
          <w:sz w:val="28"/>
          <w:szCs w:val="28"/>
        </w:rPr>
        <w:t xml:space="preserve"> года в 17</w:t>
      </w:r>
      <w:r w:rsidR="00882637" w:rsidRPr="004C7126">
        <w:rPr>
          <w:color w:val="000000" w:themeColor="text1"/>
          <w:sz w:val="28"/>
          <w:szCs w:val="28"/>
        </w:rPr>
        <w:t xml:space="preserve">-00 часов по </w:t>
      </w:r>
      <w:proofErr w:type="spellStart"/>
      <w:r w:rsidRPr="004C7126">
        <w:rPr>
          <w:color w:val="000000" w:themeColor="text1"/>
          <w:sz w:val="28"/>
          <w:szCs w:val="28"/>
        </w:rPr>
        <w:t>адресу</w:t>
      </w:r>
      <w:proofErr w:type="gramStart"/>
      <w:r w:rsidR="00540847" w:rsidRPr="004C7126">
        <w:rPr>
          <w:color w:val="000000" w:themeColor="text1"/>
          <w:sz w:val="28"/>
          <w:szCs w:val="28"/>
        </w:rPr>
        <w:t>:</w:t>
      </w:r>
      <w:r w:rsidR="00BE01DD" w:rsidRPr="004C7126">
        <w:rPr>
          <w:sz w:val="28"/>
          <w:szCs w:val="28"/>
        </w:rPr>
        <w:t>К</w:t>
      </w:r>
      <w:proofErr w:type="gramEnd"/>
      <w:r w:rsidR="00BE01DD" w:rsidRPr="004C7126">
        <w:rPr>
          <w:sz w:val="28"/>
          <w:szCs w:val="28"/>
        </w:rPr>
        <w:t>урская</w:t>
      </w:r>
      <w:proofErr w:type="spellEnd"/>
      <w:r w:rsidR="00BE01DD" w:rsidRPr="004C7126">
        <w:rPr>
          <w:sz w:val="28"/>
          <w:szCs w:val="28"/>
        </w:rPr>
        <w:t xml:space="preserve"> область, Медвенский район, п. Медвенка,</w:t>
      </w:r>
      <w:r w:rsidR="00A67C54">
        <w:rPr>
          <w:sz w:val="28"/>
          <w:szCs w:val="28"/>
        </w:rPr>
        <w:t xml:space="preserve"> </w:t>
      </w:r>
      <w:r w:rsidR="00BE01DD" w:rsidRPr="004C7126">
        <w:rPr>
          <w:sz w:val="28"/>
          <w:szCs w:val="28"/>
        </w:rPr>
        <w:t>ул. Советская, д. 20</w:t>
      </w:r>
      <w:r w:rsidR="00BE01DD" w:rsidRPr="004C7126">
        <w:rPr>
          <w:color w:val="000000" w:themeColor="text1"/>
          <w:sz w:val="28"/>
          <w:szCs w:val="28"/>
        </w:rPr>
        <w:t xml:space="preserve">, управление по вопросам строительства, ЖКХ, имущественных и земельных правоотношений Администрации Медвенского района Курской области, </w:t>
      </w:r>
      <w:proofErr w:type="spellStart"/>
      <w:r w:rsidR="00BE01DD" w:rsidRPr="004C7126">
        <w:rPr>
          <w:color w:val="000000" w:themeColor="text1"/>
          <w:sz w:val="28"/>
          <w:szCs w:val="28"/>
        </w:rPr>
        <w:t>каб</w:t>
      </w:r>
      <w:proofErr w:type="spellEnd"/>
      <w:r w:rsidR="00BE01DD" w:rsidRPr="004C7126">
        <w:rPr>
          <w:color w:val="000000" w:themeColor="text1"/>
          <w:sz w:val="28"/>
          <w:szCs w:val="28"/>
        </w:rPr>
        <w:t xml:space="preserve">. № </w:t>
      </w:r>
      <w:r w:rsidR="00213980" w:rsidRPr="004C7126">
        <w:rPr>
          <w:color w:val="000000" w:themeColor="text1"/>
          <w:sz w:val="28"/>
          <w:szCs w:val="28"/>
        </w:rPr>
        <w:t>4</w:t>
      </w:r>
      <w:r w:rsidRPr="004C7126">
        <w:rPr>
          <w:color w:val="000000" w:themeColor="text1"/>
          <w:sz w:val="28"/>
          <w:szCs w:val="28"/>
        </w:rPr>
        <w:t>.</w:t>
      </w:r>
    </w:p>
    <w:p w:rsidR="001F1903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 xml:space="preserve">Конкурсная документация предоставляется соискателям бесплатно на официальном сайте Администрации </w:t>
      </w:r>
      <w:r w:rsidR="00BE01DD" w:rsidRPr="004C7126">
        <w:rPr>
          <w:color w:val="000000" w:themeColor="text1"/>
          <w:sz w:val="28"/>
          <w:szCs w:val="28"/>
        </w:rPr>
        <w:t xml:space="preserve">Медвенского района </w:t>
      </w:r>
      <w:r w:rsidRPr="004C7126">
        <w:rPr>
          <w:color w:val="000000" w:themeColor="text1"/>
          <w:sz w:val="28"/>
          <w:szCs w:val="28"/>
        </w:rPr>
        <w:t>Курской области или по адресу</w:t>
      </w:r>
      <w:r w:rsidR="00A67C54">
        <w:rPr>
          <w:color w:val="000000" w:themeColor="text1"/>
          <w:sz w:val="28"/>
          <w:szCs w:val="28"/>
        </w:rPr>
        <w:t xml:space="preserve">: </w:t>
      </w:r>
      <w:r w:rsidR="00BE01DD" w:rsidRPr="004C7126">
        <w:rPr>
          <w:sz w:val="28"/>
          <w:szCs w:val="28"/>
        </w:rPr>
        <w:t xml:space="preserve">Курская область, Медвенский район, п. </w:t>
      </w:r>
      <w:proofErr w:type="spellStart"/>
      <w:r w:rsidR="00BE01DD" w:rsidRPr="004C7126">
        <w:rPr>
          <w:sz w:val="28"/>
          <w:szCs w:val="28"/>
        </w:rPr>
        <w:t>Медвенка</w:t>
      </w:r>
      <w:proofErr w:type="gramStart"/>
      <w:r w:rsidR="00BE01DD" w:rsidRPr="004C7126">
        <w:rPr>
          <w:sz w:val="28"/>
          <w:szCs w:val="28"/>
        </w:rPr>
        <w:t>,у</w:t>
      </w:r>
      <w:proofErr w:type="gramEnd"/>
      <w:r w:rsidR="00BE01DD" w:rsidRPr="004C7126">
        <w:rPr>
          <w:sz w:val="28"/>
          <w:szCs w:val="28"/>
        </w:rPr>
        <w:t>л</w:t>
      </w:r>
      <w:proofErr w:type="spellEnd"/>
      <w:r w:rsidR="00BE01DD" w:rsidRPr="004C7126">
        <w:rPr>
          <w:sz w:val="28"/>
          <w:szCs w:val="28"/>
        </w:rPr>
        <w:t>. Советская, д. 20</w:t>
      </w:r>
      <w:r w:rsidR="00BE01DD" w:rsidRPr="004C7126">
        <w:rPr>
          <w:color w:val="000000" w:themeColor="text1"/>
          <w:sz w:val="28"/>
          <w:szCs w:val="28"/>
        </w:rPr>
        <w:t xml:space="preserve">, управление по вопросам строительства, ЖКХ, имущественных и земельных правоотношений Администрации Медвенского района Курской области, </w:t>
      </w:r>
      <w:proofErr w:type="spellStart"/>
      <w:r w:rsidR="00BE01DD" w:rsidRPr="004C7126">
        <w:rPr>
          <w:color w:val="000000" w:themeColor="text1"/>
          <w:sz w:val="28"/>
          <w:szCs w:val="28"/>
        </w:rPr>
        <w:t>каб</w:t>
      </w:r>
      <w:proofErr w:type="spellEnd"/>
      <w:r w:rsidR="00BE01DD" w:rsidRPr="004C7126">
        <w:rPr>
          <w:color w:val="000000" w:themeColor="text1"/>
          <w:sz w:val="28"/>
          <w:szCs w:val="28"/>
        </w:rPr>
        <w:t xml:space="preserve">. № </w:t>
      </w:r>
      <w:r w:rsidR="0055723B" w:rsidRPr="004C7126">
        <w:rPr>
          <w:color w:val="000000" w:themeColor="text1"/>
          <w:sz w:val="28"/>
          <w:szCs w:val="28"/>
        </w:rPr>
        <w:t>4</w:t>
      </w:r>
      <w:r w:rsidR="00A67C54">
        <w:rPr>
          <w:color w:val="000000" w:themeColor="text1"/>
          <w:sz w:val="28"/>
          <w:szCs w:val="28"/>
        </w:rPr>
        <w:t xml:space="preserve"> </w:t>
      </w:r>
      <w:r w:rsidR="00801783" w:rsidRPr="004C7126">
        <w:rPr>
          <w:color w:val="000000" w:themeColor="text1"/>
          <w:sz w:val="28"/>
          <w:szCs w:val="28"/>
        </w:rPr>
        <w:t>с 30 апреля 2015</w:t>
      </w:r>
      <w:r w:rsidRPr="004C7126">
        <w:rPr>
          <w:color w:val="000000" w:themeColor="text1"/>
          <w:sz w:val="28"/>
          <w:szCs w:val="28"/>
        </w:rPr>
        <w:t xml:space="preserve"> года по </w:t>
      </w:r>
      <w:r w:rsidR="00DF351F" w:rsidRPr="004C7126">
        <w:rPr>
          <w:color w:val="000000" w:themeColor="text1"/>
          <w:sz w:val="28"/>
          <w:szCs w:val="28"/>
        </w:rPr>
        <w:t>10 июн</w:t>
      </w:r>
      <w:r w:rsidR="00801783" w:rsidRPr="004C7126">
        <w:rPr>
          <w:color w:val="000000" w:themeColor="text1"/>
          <w:sz w:val="28"/>
          <w:szCs w:val="28"/>
        </w:rPr>
        <w:t>я 2015</w:t>
      </w:r>
      <w:r w:rsidRPr="004C7126">
        <w:rPr>
          <w:color w:val="000000" w:themeColor="text1"/>
          <w:sz w:val="28"/>
          <w:szCs w:val="28"/>
        </w:rPr>
        <w:t>года.</w:t>
      </w:r>
    </w:p>
    <w:p w:rsidR="001F1903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 xml:space="preserve">Конкурсные заявки на участие в конкурсе подаются в письменном виде </w:t>
      </w:r>
      <w:proofErr w:type="gramStart"/>
      <w:r w:rsidRPr="004C7126">
        <w:rPr>
          <w:color w:val="000000" w:themeColor="text1"/>
          <w:sz w:val="28"/>
          <w:szCs w:val="28"/>
        </w:rPr>
        <w:t>согласно</w:t>
      </w:r>
      <w:proofErr w:type="gramEnd"/>
      <w:r w:rsidRPr="004C7126">
        <w:rPr>
          <w:color w:val="000000" w:themeColor="text1"/>
          <w:sz w:val="28"/>
          <w:szCs w:val="28"/>
        </w:rPr>
        <w:t xml:space="preserve"> установленной формы в запечатанном конверте.</w:t>
      </w:r>
    </w:p>
    <w:p w:rsidR="001F1903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>Организатор конкурса вправе отказаться от проведения конкурса не позднее</w:t>
      </w:r>
      <w:r w:rsidR="00A67C54">
        <w:rPr>
          <w:color w:val="000000" w:themeColor="text1"/>
          <w:sz w:val="28"/>
          <w:szCs w:val="28"/>
        </w:rPr>
        <w:t>,</w:t>
      </w:r>
      <w:r w:rsidRPr="004C7126">
        <w:rPr>
          <w:color w:val="000000" w:themeColor="text1"/>
          <w:sz w:val="28"/>
          <w:szCs w:val="28"/>
        </w:rPr>
        <w:t xml:space="preserve"> чем за 5 дней до даты окончания срока подачи заявок на участие в конкурсе.</w:t>
      </w:r>
    </w:p>
    <w:p w:rsidR="001F1903" w:rsidRPr="004C7126" w:rsidRDefault="001F1903" w:rsidP="001F1903">
      <w:pPr>
        <w:ind w:firstLine="708"/>
        <w:jc w:val="both"/>
        <w:rPr>
          <w:color w:val="000000" w:themeColor="text1"/>
          <w:sz w:val="28"/>
          <w:szCs w:val="28"/>
        </w:rPr>
      </w:pPr>
      <w:r w:rsidRPr="004C7126">
        <w:rPr>
          <w:color w:val="000000" w:themeColor="text1"/>
          <w:sz w:val="28"/>
          <w:szCs w:val="28"/>
        </w:rPr>
        <w:t>Срок заключения договора на осуществление транспортного обслуживания населения по результатам конкурса составит 5 лет.</w:t>
      </w:r>
    </w:p>
    <w:p w:rsidR="00A94F7E" w:rsidRPr="004C7126" w:rsidRDefault="00A94F7E" w:rsidP="00A94F7E">
      <w:pPr>
        <w:ind w:firstLine="708"/>
        <w:jc w:val="both"/>
        <w:rPr>
          <w:color w:val="000000" w:themeColor="text1"/>
          <w:sz w:val="28"/>
          <w:szCs w:val="28"/>
        </w:rPr>
      </w:pPr>
    </w:p>
    <w:p w:rsidR="00B80FA9" w:rsidRPr="004C7126" w:rsidRDefault="00A94F7E" w:rsidP="00A94F7E">
      <w:pPr>
        <w:pStyle w:val="4"/>
        <w:rPr>
          <w:color w:val="000000" w:themeColor="text1"/>
        </w:rPr>
      </w:pPr>
      <w:r w:rsidRPr="004C7126">
        <w:rPr>
          <w:color w:val="000000" w:themeColor="text1"/>
        </w:rPr>
        <w:lastRenderedPageBreak/>
        <w:t xml:space="preserve">РАЗДЕЛ 1. </w:t>
      </w:r>
      <w:r w:rsidR="00BB4195" w:rsidRPr="004C7126">
        <w:rPr>
          <w:color w:val="000000" w:themeColor="text1"/>
        </w:rPr>
        <w:t>СПИСОК ЛОТОВ ВЫСТАВЛЯЕМЫХ НА КОНКУРС</w:t>
      </w:r>
    </w:p>
    <w:p w:rsidR="00317598" w:rsidRPr="004C7126" w:rsidRDefault="00317598" w:rsidP="00317598">
      <w:pPr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778"/>
        <w:gridCol w:w="6099"/>
      </w:tblGrid>
      <w:tr w:rsidR="0055723B" w:rsidRPr="004C7126" w:rsidTr="0055723B">
        <w:tc>
          <w:tcPr>
            <w:tcW w:w="1483" w:type="dxa"/>
            <w:vAlign w:val="center"/>
          </w:tcPr>
          <w:p w:rsidR="0055723B" w:rsidRPr="004C7126" w:rsidRDefault="0055723B" w:rsidP="0055723B">
            <w:pPr>
              <w:pStyle w:val="a7"/>
              <w:tabs>
                <w:tab w:val="left" w:pos="-2977"/>
              </w:tabs>
              <w:rPr>
                <w:rFonts w:ascii="Times New Roman" w:hAnsi="Times New Roman"/>
                <w:sz w:val="28"/>
                <w:szCs w:val="28"/>
              </w:rPr>
            </w:pPr>
            <w:r w:rsidRPr="004C7126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4C712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C712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778" w:type="dxa"/>
            <w:vAlign w:val="center"/>
          </w:tcPr>
          <w:p w:rsidR="0055723B" w:rsidRPr="004C7126" w:rsidRDefault="0055723B" w:rsidP="0055723B">
            <w:pPr>
              <w:pStyle w:val="a7"/>
              <w:tabs>
                <w:tab w:val="left" w:pos="-2977"/>
              </w:tabs>
              <w:rPr>
                <w:rFonts w:ascii="Times New Roman" w:hAnsi="Times New Roman"/>
                <w:sz w:val="28"/>
                <w:szCs w:val="28"/>
              </w:rPr>
            </w:pPr>
            <w:r w:rsidRPr="004C7126">
              <w:rPr>
                <w:rFonts w:ascii="Times New Roman" w:hAnsi="Times New Roman"/>
                <w:sz w:val="28"/>
                <w:szCs w:val="28"/>
              </w:rPr>
              <w:t>№маршрута</w:t>
            </w:r>
          </w:p>
        </w:tc>
        <w:tc>
          <w:tcPr>
            <w:tcW w:w="6099" w:type="dxa"/>
            <w:vAlign w:val="center"/>
          </w:tcPr>
          <w:p w:rsidR="0055723B" w:rsidRPr="004C7126" w:rsidRDefault="0055723B" w:rsidP="005E427B">
            <w:pPr>
              <w:pStyle w:val="a7"/>
              <w:tabs>
                <w:tab w:val="left" w:pos="-297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723B" w:rsidRPr="004C7126" w:rsidRDefault="0055723B" w:rsidP="005E427B">
            <w:pPr>
              <w:pStyle w:val="a7"/>
              <w:tabs>
                <w:tab w:val="left" w:pos="-297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55723B" w:rsidRPr="004C7126" w:rsidRDefault="0055723B" w:rsidP="005E427B">
            <w:pPr>
              <w:pStyle w:val="a7"/>
              <w:tabs>
                <w:tab w:val="left" w:pos="-2977"/>
              </w:tabs>
              <w:rPr>
                <w:rFonts w:ascii="Times New Roman" w:hAnsi="Times New Roman"/>
                <w:sz w:val="28"/>
                <w:szCs w:val="28"/>
              </w:rPr>
            </w:pPr>
            <w:r w:rsidRPr="004C7126">
              <w:rPr>
                <w:rFonts w:ascii="Times New Roman" w:hAnsi="Times New Roman"/>
                <w:sz w:val="28"/>
                <w:szCs w:val="28"/>
              </w:rPr>
              <w:t>Наименование маршрута</w:t>
            </w:r>
          </w:p>
          <w:p w:rsidR="0055723B" w:rsidRPr="004C7126" w:rsidRDefault="0055723B" w:rsidP="005E427B">
            <w:pPr>
              <w:pStyle w:val="a7"/>
              <w:tabs>
                <w:tab w:val="left" w:pos="-29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23B" w:rsidRPr="004C7126" w:rsidTr="0055723B">
        <w:tc>
          <w:tcPr>
            <w:tcW w:w="1483" w:type="dxa"/>
            <w:vMerge w:val="restart"/>
          </w:tcPr>
          <w:p w:rsidR="0055723B" w:rsidRPr="004C7126" w:rsidRDefault="0055723B" w:rsidP="0055723B">
            <w:pPr>
              <w:pStyle w:val="a7"/>
              <w:tabs>
                <w:tab w:val="left" w:pos="-2977"/>
              </w:tabs>
              <w:spacing w:after="0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23B" w:rsidRPr="004C7126" w:rsidRDefault="0055723B" w:rsidP="0055723B">
            <w:pPr>
              <w:pStyle w:val="a7"/>
              <w:tabs>
                <w:tab w:val="left" w:pos="-2977"/>
              </w:tabs>
              <w:spacing w:after="0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23B" w:rsidRPr="004C7126" w:rsidRDefault="0055723B" w:rsidP="0055723B">
            <w:pPr>
              <w:pStyle w:val="a7"/>
              <w:tabs>
                <w:tab w:val="left" w:pos="-2977"/>
              </w:tabs>
              <w:spacing w:after="0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23B" w:rsidRPr="004C7126" w:rsidRDefault="0055723B" w:rsidP="0055723B">
            <w:pPr>
              <w:pStyle w:val="a7"/>
              <w:tabs>
                <w:tab w:val="left" w:pos="-2977"/>
              </w:tabs>
              <w:spacing w:after="0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23B" w:rsidRPr="004C7126" w:rsidRDefault="0055723B" w:rsidP="0055723B">
            <w:pPr>
              <w:pStyle w:val="a7"/>
              <w:tabs>
                <w:tab w:val="left" w:pos="-2977"/>
              </w:tabs>
              <w:spacing w:after="0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12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321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 xml:space="preserve">Медвенка - </w:t>
            </w:r>
            <w:proofErr w:type="spellStart"/>
            <w:r w:rsidRPr="004C7126">
              <w:rPr>
                <w:sz w:val="28"/>
                <w:szCs w:val="28"/>
              </w:rPr>
              <w:t>Гахово</w:t>
            </w:r>
            <w:proofErr w:type="spellEnd"/>
          </w:p>
        </w:tc>
      </w:tr>
      <w:tr w:rsidR="0055723B" w:rsidRPr="004C7126" w:rsidTr="0055723B">
        <w:trPr>
          <w:trHeight w:val="325"/>
        </w:trPr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322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 xml:space="preserve">Медвенка - </w:t>
            </w:r>
            <w:proofErr w:type="gramStart"/>
            <w:r w:rsidRPr="004C7126">
              <w:rPr>
                <w:sz w:val="28"/>
                <w:szCs w:val="28"/>
              </w:rPr>
              <w:t>Кленовое</w:t>
            </w:r>
            <w:proofErr w:type="gramEnd"/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323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 xml:space="preserve">Медвенка – х. </w:t>
            </w:r>
            <w:proofErr w:type="gramStart"/>
            <w:r w:rsidRPr="004C7126">
              <w:rPr>
                <w:sz w:val="28"/>
                <w:szCs w:val="28"/>
              </w:rPr>
              <w:t>Полный</w:t>
            </w:r>
            <w:proofErr w:type="gramEnd"/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324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Медвенка - Гостомля</w:t>
            </w:r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325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 xml:space="preserve">Медвенка - </w:t>
            </w:r>
            <w:proofErr w:type="gramStart"/>
            <w:r w:rsidRPr="004C7126">
              <w:rPr>
                <w:sz w:val="28"/>
                <w:szCs w:val="28"/>
              </w:rPr>
              <w:t>Высокое</w:t>
            </w:r>
            <w:proofErr w:type="gramEnd"/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326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Медвенка - Тарасово</w:t>
            </w:r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327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Медвенка – 1-ое Отделение</w:t>
            </w:r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328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 xml:space="preserve">Медвенка - </w:t>
            </w:r>
            <w:proofErr w:type="spellStart"/>
            <w:r w:rsidRPr="004C7126">
              <w:rPr>
                <w:sz w:val="28"/>
                <w:szCs w:val="28"/>
              </w:rPr>
              <w:t>Амосовка</w:t>
            </w:r>
            <w:proofErr w:type="spellEnd"/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329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ЦРБ – х. Садовый</w:t>
            </w:r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330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 xml:space="preserve">Медвенка - </w:t>
            </w:r>
            <w:proofErr w:type="spellStart"/>
            <w:r w:rsidRPr="004C7126">
              <w:rPr>
                <w:sz w:val="28"/>
                <w:szCs w:val="28"/>
              </w:rPr>
              <w:t>Танеевка</w:t>
            </w:r>
            <w:proofErr w:type="spellEnd"/>
          </w:p>
        </w:tc>
      </w:tr>
      <w:tr w:rsidR="0055723B" w:rsidRPr="004C7126" w:rsidTr="0055723B">
        <w:tc>
          <w:tcPr>
            <w:tcW w:w="1483" w:type="dxa"/>
            <w:vMerge/>
          </w:tcPr>
          <w:p w:rsidR="0055723B" w:rsidRPr="004C7126" w:rsidRDefault="0055723B" w:rsidP="0055723B">
            <w:pPr>
              <w:pStyle w:val="a7"/>
              <w:numPr>
                <w:ilvl w:val="0"/>
                <w:numId w:val="45"/>
              </w:numPr>
              <w:tabs>
                <w:tab w:val="left" w:pos="-297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>332</w:t>
            </w:r>
          </w:p>
        </w:tc>
        <w:tc>
          <w:tcPr>
            <w:tcW w:w="6099" w:type="dxa"/>
          </w:tcPr>
          <w:p w:rsidR="0055723B" w:rsidRPr="004C7126" w:rsidRDefault="0055723B" w:rsidP="005E427B">
            <w:pPr>
              <w:rPr>
                <w:sz w:val="28"/>
                <w:szCs w:val="28"/>
              </w:rPr>
            </w:pPr>
            <w:r w:rsidRPr="004C7126">
              <w:rPr>
                <w:sz w:val="28"/>
                <w:szCs w:val="28"/>
              </w:rPr>
              <w:t xml:space="preserve">Медвенка - </w:t>
            </w:r>
            <w:proofErr w:type="spellStart"/>
            <w:r w:rsidRPr="004C7126">
              <w:rPr>
                <w:sz w:val="28"/>
                <w:szCs w:val="28"/>
              </w:rPr>
              <w:t>Драчевка</w:t>
            </w:r>
            <w:proofErr w:type="spellEnd"/>
          </w:p>
        </w:tc>
      </w:tr>
    </w:tbl>
    <w:p w:rsidR="009D753B" w:rsidRPr="004C7126" w:rsidRDefault="009D753B" w:rsidP="009D753B">
      <w:pPr>
        <w:rPr>
          <w:sz w:val="28"/>
          <w:szCs w:val="28"/>
        </w:rPr>
      </w:pPr>
    </w:p>
    <w:p w:rsidR="00C773CE" w:rsidRPr="004C7126" w:rsidRDefault="00C773CE" w:rsidP="00C773CE">
      <w:pPr>
        <w:rPr>
          <w:sz w:val="28"/>
          <w:szCs w:val="28"/>
        </w:rPr>
      </w:pPr>
    </w:p>
    <w:p w:rsidR="00975159" w:rsidRPr="003E6E94" w:rsidRDefault="00975159" w:rsidP="00FA5013">
      <w:pPr>
        <w:jc w:val="both"/>
        <w:rPr>
          <w:color w:val="000000" w:themeColor="text1"/>
          <w:sz w:val="28"/>
          <w:szCs w:val="28"/>
        </w:rPr>
        <w:sectPr w:rsidR="00975159" w:rsidRPr="003E6E94" w:rsidSect="00203655">
          <w:pgSz w:w="11906" w:h="16838" w:code="9"/>
          <w:pgMar w:top="567" w:right="567" w:bottom="567" w:left="1418" w:header="454" w:footer="454" w:gutter="0"/>
          <w:cols w:space="708"/>
          <w:docGrid w:linePitch="360"/>
        </w:sectPr>
      </w:pPr>
    </w:p>
    <w:p w:rsidR="006B404E" w:rsidRPr="003E6E94" w:rsidRDefault="006B404E" w:rsidP="009D753B">
      <w:pPr>
        <w:pStyle w:val="4"/>
        <w:rPr>
          <w:color w:val="000000" w:themeColor="text1"/>
        </w:rPr>
      </w:pPr>
      <w:bookmarkStart w:id="7" w:name="_Toc287811272"/>
      <w:bookmarkStart w:id="8" w:name="_Toc287811906"/>
      <w:bookmarkStart w:id="9" w:name="_Toc288159967"/>
      <w:bookmarkStart w:id="10" w:name="_Toc288160107"/>
      <w:bookmarkStart w:id="11" w:name="_Toc288819801"/>
      <w:bookmarkStart w:id="12" w:name="_Toc289068688"/>
      <w:bookmarkStart w:id="13" w:name="_Toc311629373"/>
      <w:bookmarkEnd w:id="3"/>
      <w:bookmarkEnd w:id="4"/>
      <w:bookmarkEnd w:id="5"/>
      <w:bookmarkEnd w:id="6"/>
      <w:r w:rsidRPr="003E6E94">
        <w:rPr>
          <w:color w:val="000000" w:themeColor="text1"/>
        </w:rPr>
        <w:lastRenderedPageBreak/>
        <w:t>РАЗДЕЛ 2. ТРЕБОВАНИЯ, ПРЕДЪЯВЛЯЕМЫЕ К УЧАСТНИКАМ КОНКУРСА</w:t>
      </w:r>
      <w:bookmarkEnd w:id="7"/>
      <w:bookmarkEnd w:id="8"/>
      <w:bookmarkEnd w:id="9"/>
      <w:bookmarkEnd w:id="10"/>
      <w:bookmarkEnd w:id="11"/>
      <w:bookmarkEnd w:id="12"/>
      <w:bookmarkEnd w:id="13"/>
    </w:p>
    <w:p w:rsidR="0023777D" w:rsidRPr="003E6E94" w:rsidRDefault="0023777D" w:rsidP="00023C25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</w:p>
    <w:p w:rsidR="00F50DAE" w:rsidRPr="003E6E94" w:rsidRDefault="00982427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 xml:space="preserve">2.1. </w:t>
      </w:r>
      <w:r w:rsidR="00F50DAE" w:rsidRPr="003E6E94">
        <w:rPr>
          <w:color w:val="000000" w:themeColor="text1"/>
          <w:sz w:val="28"/>
          <w:szCs w:val="28"/>
        </w:rPr>
        <w:t>Для участия в конкурсе претендентами представляются следующие документы:</w:t>
      </w:r>
    </w:p>
    <w:p w:rsidR="00F50DAE" w:rsidRPr="003E6E94" w:rsidRDefault="00F50DAE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 xml:space="preserve">1) конкурсная </w:t>
      </w:r>
      <w:hyperlink w:anchor="Par225" w:history="1">
        <w:r w:rsidRPr="003E6E94">
          <w:rPr>
            <w:color w:val="000000" w:themeColor="text1"/>
            <w:sz w:val="28"/>
            <w:szCs w:val="28"/>
          </w:rPr>
          <w:t>заявка</w:t>
        </w:r>
      </w:hyperlink>
      <w:r w:rsidRPr="003E6E94">
        <w:rPr>
          <w:color w:val="000000" w:themeColor="text1"/>
          <w:sz w:val="28"/>
          <w:szCs w:val="28"/>
        </w:rPr>
        <w:t xml:space="preserve"> на участие в конкурсе (далее - заявка), которая оформляется в письменном виде по форме согласно при</w:t>
      </w:r>
      <w:r w:rsidR="008E3130">
        <w:rPr>
          <w:color w:val="000000" w:themeColor="text1"/>
          <w:sz w:val="28"/>
          <w:szCs w:val="28"/>
        </w:rPr>
        <w:t>ложению №</w:t>
      </w:r>
      <w:r w:rsidR="00815B9A" w:rsidRPr="003E6E94">
        <w:rPr>
          <w:color w:val="000000" w:themeColor="text1"/>
          <w:sz w:val="28"/>
          <w:szCs w:val="28"/>
        </w:rPr>
        <w:t>1</w:t>
      </w:r>
      <w:r w:rsidRPr="003E6E94">
        <w:rPr>
          <w:color w:val="000000" w:themeColor="text1"/>
          <w:sz w:val="28"/>
          <w:szCs w:val="28"/>
        </w:rPr>
        <w:t xml:space="preserve"> и подается вместе с документами в отдельном запечатанном конверте по каждому лоту по адресу и в сроки, указанные в извещении о проведении конкурса;</w:t>
      </w:r>
    </w:p>
    <w:p w:rsidR="00F50DAE" w:rsidRPr="003E6E94" w:rsidRDefault="00F50DAE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2) копия свидетельства о внесении записи в Единый государственный реестр индивидуальных предпринимателей или юридических лиц, копия устава для юридических лиц;</w:t>
      </w:r>
    </w:p>
    <w:p w:rsidR="00F50DAE" w:rsidRPr="003E6E94" w:rsidRDefault="00F50DAE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 xml:space="preserve">3) выписка из Единого государственного реестра индивидуальных предпринимателей или юридических лиц, полученная не позже чем за 1 (один) месяц до дня размещения на официальном сайте </w:t>
      </w:r>
      <w:r w:rsidR="00A67C54">
        <w:rPr>
          <w:color w:val="000000" w:themeColor="text1"/>
          <w:sz w:val="28"/>
          <w:szCs w:val="28"/>
        </w:rPr>
        <w:t xml:space="preserve">муниципального района «Медвенский район» </w:t>
      </w:r>
      <w:r w:rsidRPr="003E6E94">
        <w:rPr>
          <w:color w:val="000000" w:themeColor="text1"/>
          <w:sz w:val="28"/>
          <w:szCs w:val="28"/>
        </w:rPr>
        <w:t xml:space="preserve">Курской области в сети </w:t>
      </w:r>
      <w:r w:rsidR="00A67C54">
        <w:rPr>
          <w:color w:val="000000" w:themeColor="text1"/>
          <w:sz w:val="28"/>
          <w:szCs w:val="28"/>
        </w:rPr>
        <w:t>«</w:t>
      </w:r>
      <w:r w:rsidRPr="003E6E94">
        <w:rPr>
          <w:color w:val="000000" w:themeColor="text1"/>
          <w:sz w:val="28"/>
          <w:szCs w:val="28"/>
        </w:rPr>
        <w:t>Интернет</w:t>
      </w:r>
      <w:r w:rsidR="00A67C54">
        <w:rPr>
          <w:color w:val="000000" w:themeColor="text1"/>
          <w:sz w:val="28"/>
          <w:szCs w:val="28"/>
        </w:rPr>
        <w:t>»</w:t>
      </w:r>
      <w:r w:rsidRPr="003E6E94">
        <w:rPr>
          <w:color w:val="000000" w:themeColor="text1"/>
          <w:sz w:val="28"/>
          <w:szCs w:val="28"/>
        </w:rPr>
        <w:t xml:space="preserve"> извещения о проведении открытого конкурса (оригинал);</w:t>
      </w:r>
    </w:p>
    <w:p w:rsidR="00F50DAE" w:rsidRPr="003E6E94" w:rsidRDefault="00F50DAE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4) справка налогового органа об отсутствии задолженности по расчетам с бюджетами всех уровней и государственными внебюджетными фондами, выданная не ранее даты опубликования извещения о проведении конкурса;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50DAE" w:rsidRPr="003E6E94">
        <w:rPr>
          <w:color w:val="000000" w:themeColor="text1"/>
          <w:sz w:val="28"/>
          <w:szCs w:val="28"/>
        </w:rPr>
        <w:t xml:space="preserve">) конкурсное </w:t>
      </w:r>
      <w:hyperlink w:anchor="Par277" w:history="1">
        <w:r w:rsidR="00F50DAE" w:rsidRPr="003E6E94">
          <w:rPr>
            <w:color w:val="000000" w:themeColor="text1"/>
            <w:sz w:val="28"/>
            <w:szCs w:val="28"/>
          </w:rPr>
          <w:t>предложение</w:t>
        </w:r>
      </w:hyperlink>
      <w:r w:rsidR="00F50DAE" w:rsidRPr="003E6E94">
        <w:rPr>
          <w:color w:val="000000" w:themeColor="text1"/>
          <w:sz w:val="28"/>
          <w:szCs w:val="28"/>
        </w:rPr>
        <w:t xml:space="preserve"> по форме согласно при</w:t>
      </w:r>
      <w:r w:rsidR="006B1018">
        <w:rPr>
          <w:color w:val="000000" w:themeColor="text1"/>
          <w:sz w:val="28"/>
          <w:szCs w:val="28"/>
        </w:rPr>
        <w:t>ложению №</w:t>
      </w:r>
      <w:r w:rsidR="008F30A3">
        <w:rPr>
          <w:color w:val="000000" w:themeColor="text1"/>
          <w:sz w:val="28"/>
          <w:szCs w:val="28"/>
        </w:rPr>
        <w:t xml:space="preserve"> 2</w:t>
      </w:r>
      <w:r w:rsidR="00F50DAE" w:rsidRPr="003E6E94">
        <w:rPr>
          <w:color w:val="000000" w:themeColor="text1"/>
          <w:sz w:val="28"/>
          <w:szCs w:val="28"/>
        </w:rPr>
        <w:t>;</w:t>
      </w:r>
    </w:p>
    <w:p w:rsidR="00F50DAE" w:rsidRPr="003E6E94" w:rsidRDefault="00A94F7E" w:rsidP="008F30A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50DAE" w:rsidRPr="003E6E94">
        <w:rPr>
          <w:color w:val="000000" w:themeColor="text1"/>
          <w:sz w:val="28"/>
          <w:szCs w:val="28"/>
        </w:rPr>
        <w:t xml:space="preserve">) </w:t>
      </w:r>
      <w:hyperlink w:anchor="Par314" w:history="1">
        <w:r w:rsidR="00F50DAE" w:rsidRPr="003E6E94">
          <w:rPr>
            <w:color w:val="000000" w:themeColor="text1"/>
            <w:sz w:val="28"/>
            <w:szCs w:val="28"/>
          </w:rPr>
          <w:t>сведения</w:t>
        </w:r>
      </w:hyperlink>
      <w:r w:rsidR="00F50DAE" w:rsidRPr="003E6E94">
        <w:rPr>
          <w:color w:val="000000" w:themeColor="text1"/>
          <w:sz w:val="28"/>
          <w:szCs w:val="28"/>
        </w:rPr>
        <w:t xml:space="preserve"> об участнике конкурса по форме согла</w:t>
      </w:r>
      <w:r w:rsidR="006B1018">
        <w:rPr>
          <w:color w:val="000000" w:themeColor="text1"/>
          <w:sz w:val="28"/>
          <w:szCs w:val="28"/>
        </w:rPr>
        <w:t>сно приложению №</w:t>
      </w:r>
      <w:r w:rsidR="008F30A3">
        <w:rPr>
          <w:color w:val="000000" w:themeColor="text1"/>
          <w:sz w:val="28"/>
          <w:szCs w:val="28"/>
        </w:rPr>
        <w:t>3</w:t>
      </w:r>
      <w:r w:rsidR="00F50DAE" w:rsidRPr="003E6E94">
        <w:rPr>
          <w:color w:val="000000" w:themeColor="text1"/>
          <w:sz w:val="28"/>
          <w:szCs w:val="28"/>
        </w:rPr>
        <w:t>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F50DAE" w:rsidRPr="003E6E94">
        <w:rPr>
          <w:color w:val="000000" w:themeColor="text1"/>
          <w:sz w:val="28"/>
          <w:szCs w:val="28"/>
        </w:rPr>
        <w:t xml:space="preserve">) </w:t>
      </w:r>
      <w:hyperlink w:anchor="Par385" w:history="1">
        <w:r w:rsidR="00F50DAE" w:rsidRPr="003E6E94">
          <w:rPr>
            <w:color w:val="000000" w:themeColor="text1"/>
            <w:sz w:val="28"/>
            <w:szCs w:val="28"/>
          </w:rPr>
          <w:t>заявление-согласие</w:t>
        </w:r>
      </w:hyperlink>
      <w:r w:rsidR="00F50DAE" w:rsidRPr="003E6E94">
        <w:rPr>
          <w:color w:val="000000" w:themeColor="text1"/>
          <w:sz w:val="28"/>
          <w:szCs w:val="28"/>
        </w:rPr>
        <w:t xml:space="preserve"> на обработку персональных данных для индивидуальных предпринимателей по форме согласно при</w:t>
      </w:r>
      <w:r w:rsidR="006B1018">
        <w:rPr>
          <w:color w:val="000000" w:themeColor="text1"/>
          <w:sz w:val="28"/>
          <w:szCs w:val="28"/>
        </w:rPr>
        <w:t>ложению №</w:t>
      </w:r>
      <w:r w:rsidR="008F30A3">
        <w:rPr>
          <w:color w:val="000000" w:themeColor="text1"/>
          <w:sz w:val="28"/>
          <w:szCs w:val="28"/>
        </w:rPr>
        <w:t xml:space="preserve"> 4</w:t>
      </w:r>
      <w:r w:rsidR="00F50DAE" w:rsidRPr="003E6E94">
        <w:rPr>
          <w:color w:val="000000" w:themeColor="text1"/>
          <w:sz w:val="28"/>
          <w:szCs w:val="28"/>
        </w:rPr>
        <w:t>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F50DAE" w:rsidRPr="003E6E94">
        <w:rPr>
          <w:color w:val="000000" w:themeColor="text1"/>
          <w:sz w:val="28"/>
          <w:szCs w:val="28"/>
        </w:rPr>
        <w:t>) копия свидетельства о постановке на учет в налоговом органе;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F50DAE" w:rsidRPr="003E6E94">
        <w:rPr>
          <w:color w:val="000000" w:themeColor="text1"/>
          <w:sz w:val="28"/>
          <w:szCs w:val="28"/>
        </w:rPr>
        <w:t>) копия лицензии на осуществление перевозок пассажиров автомобильным транспортом, оборудованным для перевозки более 8 человек;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F50DAE" w:rsidRPr="003E6E94">
        <w:rPr>
          <w:color w:val="000000" w:themeColor="text1"/>
          <w:sz w:val="28"/>
          <w:szCs w:val="28"/>
        </w:rPr>
        <w:t>) справка об отсутствии либо наличии нарушений лицензионных требований за последние 12 месяцев до даты проведения конкурса, выданная Управлением государственного автодорожного надзора по Курской области Федеральной службы по надзору в сфере транспорта;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F50DAE" w:rsidRPr="003E6E94">
        <w:rPr>
          <w:color w:val="000000" w:themeColor="text1"/>
          <w:sz w:val="28"/>
          <w:szCs w:val="28"/>
        </w:rPr>
        <w:t xml:space="preserve">) справка об отсутствии либо наличии нарушений Правил дорожного движения за последние 12 месяцев до даты проведения конкурса, выданная Управлением государственной </w:t>
      </w:r>
      <w:proofErr w:type="gramStart"/>
      <w:r w:rsidR="00F50DAE" w:rsidRPr="003E6E94">
        <w:rPr>
          <w:color w:val="000000" w:themeColor="text1"/>
          <w:sz w:val="28"/>
          <w:szCs w:val="28"/>
        </w:rPr>
        <w:t>инспекции безопасности дорожного движения Управления Министерства внутренних дел Российской Федерации</w:t>
      </w:r>
      <w:proofErr w:type="gramEnd"/>
      <w:r w:rsidR="00F50DAE" w:rsidRPr="003E6E94">
        <w:rPr>
          <w:color w:val="000000" w:themeColor="text1"/>
          <w:sz w:val="28"/>
          <w:szCs w:val="28"/>
        </w:rPr>
        <w:t xml:space="preserve"> по Курской области по каждому заявленному из водителей, привлекаемых к перевозкам;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F50DAE" w:rsidRPr="003E6E94">
        <w:rPr>
          <w:color w:val="000000" w:themeColor="text1"/>
          <w:sz w:val="28"/>
          <w:szCs w:val="28"/>
        </w:rPr>
        <w:t xml:space="preserve">) </w:t>
      </w:r>
      <w:hyperlink w:anchor="Par428" w:history="1">
        <w:r w:rsidR="00F50DAE" w:rsidRPr="003E6E94">
          <w:rPr>
            <w:color w:val="000000" w:themeColor="text1"/>
            <w:sz w:val="28"/>
            <w:szCs w:val="28"/>
          </w:rPr>
          <w:t>сведения</w:t>
        </w:r>
      </w:hyperlink>
      <w:r w:rsidR="00F50DAE" w:rsidRPr="003E6E94">
        <w:rPr>
          <w:color w:val="000000" w:themeColor="text1"/>
          <w:sz w:val="28"/>
          <w:szCs w:val="28"/>
        </w:rPr>
        <w:t xml:space="preserve"> о транспортных средствах по форме согласно при</w:t>
      </w:r>
      <w:r w:rsidR="0007669E">
        <w:rPr>
          <w:color w:val="000000" w:themeColor="text1"/>
          <w:sz w:val="28"/>
          <w:szCs w:val="28"/>
        </w:rPr>
        <w:t>ложению №</w:t>
      </w:r>
      <w:r w:rsidR="00B920A3">
        <w:rPr>
          <w:color w:val="000000" w:themeColor="text1"/>
          <w:sz w:val="28"/>
          <w:szCs w:val="28"/>
        </w:rPr>
        <w:t xml:space="preserve"> 5</w:t>
      </w:r>
      <w:r w:rsidR="00F50DAE" w:rsidRPr="003E6E94">
        <w:rPr>
          <w:color w:val="000000" w:themeColor="text1"/>
          <w:sz w:val="28"/>
          <w:szCs w:val="28"/>
        </w:rPr>
        <w:t xml:space="preserve"> с приложением копий паспортов транспортных средств и свидетельств о регистрации транспортных средств;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F50DAE" w:rsidRPr="003E6E94">
        <w:rPr>
          <w:color w:val="000000" w:themeColor="text1"/>
          <w:sz w:val="28"/>
          <w:szCs w:val="28"/>
        </w:rPr>
        <w:t>) копии документов, подтверждающих владение, пользование претендентом транспортными средствами;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F50DAE" w:rsidRPr="003E6E94">
        <w:rPr>
          <w:color w:val="000000" w:themeColor="text1"/>
          <w:sz w:val="28"/>
          <w:szCs w:val="28"/>
        </w:rPr>
        <w:t>) копия диагностической карты технического осмотра, действительной на день подачи заявки на каждое транспортное средство;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15</w:t>
      </w:r>
      <w:r w:rsidR="00F50DAE" w:rsidRPr="003E6E94">
        <w:rPr>
          <w:color w:val="000000" w:themeColor="text1"/>
          <w:sz w:val="28"/>
          <w:szCs w:val="28"/>
        </w:rPr>
        <w:t xml:space="preserve">) копия </w:t>
      </w:r>
      <w:proofErr w:type="gramStart"/>
      <w:r w:rsidR="00F50DAE" w:rsidRPr="003E6E94">
        <w:rPr>
          <w:color w:val="000000" w:themeColor="text1"/>
          <w:sz w:val="28"/>
          <w:szCs w:val="28"/>
        </w:rPr>
        <w:t>полиса обязательного страхования гражданской ответственности владельцев транспортных средств</w:t>
      </w:r>
      <w:proofErr w:type="gramEnd"/>
      <w:r w:rsidR="00F50DAE" w:rsidRPr="003E6E94">
        <w:rPr>
          <w:color w:val="000000" w:themeColor="text1"/>
          <w:sz w:val="28"/>
          <w:szCs w:val="28"/>
        </w:rPr>
        <w:t xml:space="preserve"> на каждое транспортное средство в соответствии с требованиями действующего законодательства Российской Федерации, действующего на день подачи заявки;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="00F50DAE" w:rsidRPr="003E6E94">
        <w:rPr>
          <w:color w:val="000000" w:themeColor="text1"/>
          <w:sz w:val="28"/>
          <w:szCs w:val="28"/>
        </w:rPr>
        <w:t xml:space="preserve">) копия лицензии на осуществление деятельности по проведению </w:t>
      </w:r>
      <w:proofErr w:type="spellStart"/>
      <w:r w:rsidR="00F50DAE" w:rsidRPr="003E6E94">
        <w:rPr>
          <w:color w:val="000000" w:themeColor="text1"/>
          <w:sz w:val="28"/>
          <w:szCs w:val="28"/>
        </w:rPr>
        <w:t>предрейсовых</w:t>
      </w:r>
      <w:proofErr w:type="spellEnd"/>
      <w:r w:rsidR="00F50DAE" w:rsidRPr="003E6E94">
        <w:rPr>
          <w:color w:val="000000" w:themeColor="text1"/>
          <w:sz w:val="28"/>
          <w:szCs w:val="28"/>
        </w:rPr>
        <w:t xml:space="preserve"> и </w:t>
      </w:r>
      <w:proofErr w:type="spellStart"/>
      <w:r w:rsidR="00F50DAE" w:rsidRPr="003E6E94">
        <w:rPr>
          <w:color w:val="000000" w:themeColor="text1"/>
          <w:sz w:val="28"/>
          <w:szCs w:val="28"/>
        </w:rPr>
        <w:t>послерейсовых</w:t>
      </w:r>
      <w:proofErr w:type="spellEnd"/>
      <w:r w:rsidR="00F50DAE" w:rsidRPr="003E6E94">
        <w:rPr>
          <w:color w:val="000000" w:themeColor="text1"/>
          <w:sz w:val="28"/>
          <w:szCs w:val="28"/>
        </w:rPr>
        <w:t xml:space="preserve"> осмотров водителей своего предприятия (организации) или копия договора между претендентом и организацией, имеющей соответствующую лицензию, с приложением копии лицензии;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F50DAE" w:rsidRPr="003E6E94">
        <w:rPr>
          <w:color w:val="000000" w:themeColor="text1"/>
          <w:sz w:val="28"/>
          <w:szCs w:val="28"/>
        </w:rPr>
        <w:t xml:space="preserve">) документы, подтверждающие наличие у претендента производственной базы для технического обслуживания, текущего ремонта и проведения </w:t>
      </w:r>
      <w:proofErr w:type="spellStart"/>
      <w:r w:rsidR="00F50DAE" w:rsidRPr="003E6E94">
        <w:rPr>
          <w:color w:val="000000" w:themeColor="text1"/>
          <w:sz w:val="28"/>
          <w:szCs w:val="28"/>
        </w:rPr>
        <w:t>предрейсового</w:t>
      </w:r>
      <w:proofErr w:type="spellEnd"/>
      <w:r w:rsidR="00F50DAE" w:rsidRPr="003E6E94">
        <w:rPr>
          <w:color w:val="000000" w:themeColor="text1"/>
          <w:sz w:val="28"/>
          <w:szCs w:val="28"/>
        </w:rPr>
        <w:t xml:space="preserve"> технического контроля подвижного состава, или договор на техническое обслуживание, заключенный владельцем автотранспортного средства с предприятием, имеющим соответствующий сертификат, копия сертификата предприятия прилагается к договору;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="00F50DAE" w:rsidRPr="003E6E94">
        <w:rPr>
          <w:color w:val="000000" w:themeColor="text1"/>
          <w:sz w:val="28"/>
          <w:szCs w:val="28"/>
        </w:rPr>
        <w:t>) документы, подтверждающие наличие в собственности или в пользовании стоянки, места возможного хранения транспортных средств, для исключения возможности самовольного их использования водителями претендента, а также посторонними лицами или повреждения транспортных средств;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F50DAE" w:rsidRPr="003E6E94">
        <w:rPr>
          <w:color w:val="000000" w:themeColor="text1"/>
          <w:sz w:val="28"/>
          <w:szCs w:val="28"/>
        </w:rPr>
        <w:t xml:space="preserve">) </w:t>
      </w:r>
      <w:hyperlink w:anchor="Par492" w:history="1">
        <w:r w:rsidR="00F50DAE" w:rsidRPr="003E6E94">
          <w:rPr>
            <w:color w:val="000000" w:themeColor="text1"/>
            <w:sz w:val="28"/>
            <w:szCs w:val="28"/>
          </w:rPr>
          <w:t>сведения</w:t>
        </w:r>
      </w:hyperlink>
      <w:r w:rsidR="00F50DAE" w:rsidRPr="003E6E94">
        <w:rPr>
          <w:color w:val="000000" w:themeColor="text1"/>
          <w:sz w:val="28"/>
          <w:szCs w:val="28"/>
        </w:rPr>
        <w:t xml:space="preserve"> о водителях по форме согласно при</w:t>
      </w:r>
      <w:r w:rsidR="008E3130">
        <w:rPr>
          <w:color w:val="000000" w:themeColor="text1"/>
          <w:sz w:val="28"/>
          <w:szCs w:val="28"/>
        </w:rPr>
        <w:t>ложению №</w:t>
      </w:r>
      <w:r w:rsidR="00B920A3">
        <w:rPr>
          <w:color w:val="000000" w:themeColor="text1"/>
          <w:sz w:val="28"/>
          <w:szCs w:val="28"/>
        </w:rPr>
        <w:t xml:space="preserve"> 6</w:t>
      </w:r>
      <w:r w:rsidR="00F50DAE" w:rsidRPr="003E6E94">
        <w:rPr>
          <w:color w:val="000000" w:themeColor="text1"/>
          <w:sz w:val="28"/>
          <w:szCs w:val="28"/>
        </w:rPr>
        <w:t>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20</w:t>
      </w:r>
      <w:r w:rsidR="00F50DAE" w:rsidRPr="003E6E94">
        <w:rPr>
          <w:color w:val="000000" w:themeColor="text1"/>
          <w:sz w:val="28"/>
          <w:szCs w:val="28"/>
        </w:rPr>
        <w:t xml:space="preserve">) </w:t>
      </w:r>
      <w:r w:rsidR="003B2087">
        <w:rPr>
          <w:color w:val="000000" w:themeColor="text1"/>
          <w:sz w:val="28"/>
          <w:szCs w:val="28"/>
        </w:rPr>
        <w:t xml:space="preserve">обязательство </w:t>
      </w:r>
      <w:r w:rsidR="00F50DAE" w:rsidRPr="003E6E94">
        <w:rPr>
          <w:color w:val="000000" w:themeColor="text1"/>
          <w:sz w:val="28"/>
          <w:szCs w:val="28"/>
        </w:rPr>
        <w:t>(в свободной письменной форме) о дополнительном заключении (в случае победы в конкурсе) в трехдневный срок со дня заключения договора на осуществление транспортного обслуживания населения автомобильным транспортом по маршрутам регулярных перевозок в пригородном и межмуниципальном сообщении маршрутной сети Курской области по результатам конкурса договоров с водителями в количестве, необходимом для обеспечения работы на маршруте с соблюдением режима труда и</w:t>
      </w:r>
      <w:proofErr w:type="gramEnd"/>
      <w:r w:rsidR="00F50DAE" w:rsidRPr="003E6E94">
        <w:rPr>
          <w:color w:val="000000" w:themeColor="text1"/>
          <w:sz w:val="28"/>
          <w:szCs w:val="28"/>
        </w:rPr>
        <w:t xml:space="preserve"> отдыха водителей в соответствии с действующим законодательством;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="00F50DAE" w:rsidRPr="003E6E94">
        <w:rPr>
          <w:color w:val="000000" w:themeColor="text1"/>
          <w:sz w:val="28"/>
          <w:szCs w:val="28"/>
        </w:rPr>
        <w:t>) копии медицинских справок водителей, действительных на день подачи заявки;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="00F50DAE" w:rsidRPr="003E6E94">
        <w:rPr>
          <w:color w:val="000000" w:themeColor="text1"/>
          <w:sz w:val="28"/>
          <w:szCs w:val="28"/>
        </w:rPr>
        <w:t>) копии водительских удостоверений категории "D" (для водителей автобусов);</w:t>
      </w:r>
    </w:p>
    <w:p w:rsidR="00F50DAE" w:rsidRPr="003E6E94" w:rsidRDefault="00A94F7E" w:rsidP="00B14DD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="00F50DAE" w:rsidRPr="003E6E94">
        <w:rPr>
          <w:color w:val="000000" w:themeColor="text1"/>
          <w:sz w:val="28"/>
          <w:szCs w:val="28"/>
        </w:rPr>
        <w:t xml:space="preserve">) информация об обучении (технический минимум) водителей, привлекаемых к перевозкам по найму, по предупреждению дорожно-транспортных происшествий и </w:t>
      </w:r>
      <w:proofErr w:type="spellStart"/>
      <w:r w:rsidR="00F50DAE" w:rsidRPr="003E6E94">
        <w:rPr>
          <w:color w:val="000000" w:themeColor="text1"/>
          <w:sz w:val="28"/>
          <w:szCs w:val="28"/>
        </w:rPr>
        <w:t>снижениютяжести</w:t>
      </w:r>
      <w:proofErr w:type="spellEnd"/>
      <w:r w:rsidR="00F50DAE" w:rsidRPr="003E6E94">
        <w:rPr>
          <w:color w:val="000000" w:themeColor="text1"/>
          <w:sz w:val="28"/>
          <w:szCs w:val="28"/>
        </w:rPr>
        <w:t xml:space="preserve"> их последствий;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</w:t>
      </w:r>
      <w:r w:rsidR="00F50DAE" w:rsidRPr="003E6E94">
        <w:rPr>
          <w:color w:val="000000" w:themeColor="text1"/>
          <w:sz w:val="28"/>
          <w:szCs w:val="28"/>
        </w:rPr>
        <w:t>) копия сертификата соответствия на оказание услуг пассажирского автомобильного транспорта по маршрутам регулярных перевозок (при наличии);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F50DAE" w:rsidRPr="003E6E94">
        <w:rPr>
          <w:color w:val="000000" w:themeColor="text1"/>
          <w:sz w:val="28"/>
          <w:szCs w:val="28"/>
        </w:rPr>
        <w:t>) копии документов, подтверждающих оснащение транспортных средств аппаратурой спутниковой навигации ГЛОНАСС или ГЛОНАСС/GPS;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</w:t>
      </w:r>
      <w:r w:rsidR="00F50DAE" w:rsidRPr="003E6E94">
        <w:rPr>
          <w:color w:val="000000" w:themeColor="text1"/>
          <w:sz w:val="28"/>
          <w:szCs w:val="28"/>
        </w:rPr>
        <w:t xml:space="preserve">) копии документов, подтверждающих оснащение транспортных средств </w:t>
      </w:r>
      <w:proofErr w:type="spellStart"/>
      <w:r w:rsidR="00F50DAE" w:rsidRPr="003E6E94">
        <w:rPr>
          <w:color w:val="000000" w:themeColor="text1"/>
          <w:sz w:val="28"/>
          <w:szCs w:val="28"/>
        </w:rPr>
        <w:t>тахографом</w:t>
      </w:r>
      <w:proofErr w:type="spellEnd"/>
      <w:r w:rsidR="00F50DAE" w:rsidRPr="003E6E94">
        <w:rPr>
          <w:color w:val="000000" w:themeColor="text1"/>
          <w:sz w:val="28"/>
          <w:szCs w:val="28"/>
        </w:rPr>
        <w:t xml:space="preserve"> в случаях, предусмотренных действующим законодательством Российской Федерации, с приложением копий свидетельств о поверке и установке;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F50DAE" w:rsidRPr="003E6E94">
        <w:rPr>
          <w:color w:val="000000" w:themeColor="text1"/>
          <w:sz w:val="28"/>
          <w:szCs w:val="28"/>
        </w:rPr>
        <w:t xml:space="preserve">) копии документов, подтверждающих наличие транспортных средств, оборудованных местами для перевозки инвалидов с нарушением </w:t>
      </w:r>
      <w:r w:rsidR="00F50DAE" w:rsidRPr="003E6E94">
        <w:rPr>
          <w:color w:val="000000" w:themeColor="text1"/>
          <w:sz w:val="28"/>
          <w:szCs w:val="28"/>
        </w:rPr>
        <w:lastRenderedPageBreak/>
        <w:t xml:space="preserve">опорно-двигательных функций в соответствии с требованиями, установленными ГОСТ </w:t>
      </w:r>
      <w:proofErr w:type="gramStart"/>
      <w:r w:rsidR="00F50DAE" w:rsidRPr="003E6E94">
        <w:rPr>
          <w:color w:val="000000" w:themeColor="text1"/>
          <w:sz w:val="28"/>
          <w:szCs w:val="28"/>
        </w:rPr>
        <w:t>Р</w:t>
      </w:r>
      <w:proofErr w:type="gramEnd"/>
      <w:r w:rsidR="00F50DAE" w:rsidRPr="003E6E94">
        <w:rPr>
          <w:color w:val="000000" w:themeColor="text1"/>
          <w:sz w:val="28"/>
          <w:szCs w:val="28"/>
        </w:rPr>
        <w:t xml:space="preserve"> 50844-95 (при наличии);</w:t>
      </w:r>
    </w:p>
    <w:p w:rsidR="00F50DAE" w:rsidRPr="003E6E94" w:rsidRDefault="00A94F7E" w:rsidP="008E103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B673FF">
        <w:rPr>
          <w:color w:val="000000" w:themeColor="text1"/>
          <w:sz w:val="28"/>
          <w:szCs w:val="28"/>
        </w:rPr>
        <w:t xml:space="preserve">) </w:t>
      </w:r>
      <w:r w:rsidR="00F50DAE" w:rsidRPr="003E6E94">
        <w:rPr>
          <w:color w:val="000000" w:themeColor="text1"/>
          <w:sz w:val="28"/>
          <w:szCs w:val="28"/>
        </w:rPr>
        <w:t>копии документов, подтверждающих стаж лицензионной деятельности;</w:t>
      </w:r>
    </w:p>
    <w:p w:rsidR="00B673FF" w:rsidRDefault="00A94F7E" w:rsidP="008E1038">
      <w:pPr>
        <w:ind w:firstLine="708"/>
        <w:jc w:val="both"/>
        <w:rPr>
          <w:sz w:val="28"/>
          <w:szCs w:val="28"/>
          <w:lang w:eastAsia="ru-RU"/>
        </w:rPr>
      </w:pPr>
      <w:proofErr w:type="gramStart"/>
      <w:r>
        <w:rPr>
          <w:color w:val="000000" w:themeColor="text1"/>
          <w:sz w:val="28"/>
          <w:szCs w:val="28"/>
        </w:rPr>
        <w:t>29</w:t>
      </w:r>
      <w:r w:rsidR="00B673FF">
        <w:rPr>
          <w:color w:val="000000" w:themeColor="text1"/>
          <w:sz w:val="28"/>
          <w:szCs w:val="28"/>
        </w:rPr>
        <w:t xml:space="preserve">) </w:t>
      </w:r>
      <w:r w:rsidR="00B673FF">
        <w:rPr>
          <w:sz w:val="28"/>
          <w:szCs w:val="28"/>
          <w:lang w:eastAsia="ru-RU"/>
        </w:rPr>
        <w:t xml:space="preserve">копия удостоверения о прохождении специалистами, связанными с обеспечением безопасности перевозок, периодической аттестации на право занятия этих должностей (по форме согласно приложению № 3 к Положению </w:t>
      </w:r>
      <w:r w:rsidR="00B673FF" w:rsidRPr="00B43DF8">
        <w:rPr>
          <w:sz w:val="28"/>
          <w:szCs w:val="28"/>
          <w:lang w:eastAsia="ru-RU"/>
        </w:rPr>
        <w:t>о порядке аттестации лиц, занимающих должности исполнительных руководителей и специалистов</w:t>
      </w:r>
      <w:r w:rsidR="00B673FF">
        <w:rPr>
          <w:sz w:val="28"/>
          <w:szCs w:val="28"/>
          <w:lang w:eastAsia="ru-RU"/>
        </w:rPr>
        <w:t xml:space="preserve"> организаций и их подразделений, осуществляющих перевозку пассажиров и грузов, утвержденному приказом Министерства транспорта Российской Федерации, Министерства труда Российской Федерации от 11.03.1994 г.  № 13/11);</w:t>
      </w:r>
      <w:proofErr w:type="gramEnd"/>
    </w:p>
    <w:p w:rsidR="00F50DAE" w:rsidRPr="003E6E94" w:rsidRDefault="00A94F7E" w:rsidP="00B673F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F50DAE" w:rsidRPr="003E6E94">
        <w:rPr>
          <w:color w:val="000000" w:themeColor="text1"/>
          <w:sz w:val="28"/>
          <w:szCs w:val="28"/>
        </w:rPr>
        <w:t>) обязательство (в свободной письменной форме) претендента размещать на начальных и конечных остановочных пунктах и в салонах транспортных средств расписание движения.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>.2. Все документы, предоставляемые для участия в конкурсе, должны быть на русском языке, прошиты, пронумерованы, скреплены печатью и заверены подписью претендента с приложением описи документов и указанием количества и нумерации листов.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>.3. Если заявка подается уполномоченным лицом, то к заявке прилагаются документы, подтверждающие полномочия лица на осуществление действий от имени претендента:</w:t>
      </w:r>
    </w:p>
    <w:p w:rsidR="00F50DAE" w:rsidRPr="003E6E94" w:rsidRDefault="00F50DAE" w:rsidP="00F0327C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 (для юридического лица);</w:t>
      </w:r>
    </w:p>
    <w:p w:rsidR="00F50DAE" w:rsidRPr="003E6E94" w:rsidRDefault="00F50DAE" w:rsidP="00F0327C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доверенность (в простой письменной форме) на осуществление действий от имени претендента, которым подана заявка, заверенная печатью претендента и подписанная руководителем претендента (для юридических лиц) или уполномоченным этим руководителем лицом, либо нотариально заверенная копия такой доверенности.</w:t>
      </w:r>
    </w:p>
    <w:p w:rsidR="00F50DAE" w:rsidRPr="003E6E94" w:rsidRDefault="00F50DAE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В случае если доверенность подписана лицом, уполномоченным руководителем претендента, к заявке на участие в конкурсе прилагается также документ, подтверждающий полномочия такого лица.</w:t>
      </w:r>
    </w:p>
    <w:p w:rsidR="00F50DAE" w:rsidRPr="003E6E94" w:rsidRDefault="00F50DAE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В доверенности должно быть предусмотрено право уполномоченного лица действовать от имени претендента с указанием номера и названия маршрута, а также транспортных средств, заявляемых на него.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>.4. Претендент несет ответственность за достоверность предоставленной информации в соответствии с действующим законодательством.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 xml:space="preserve">.5. Предоставленные для участия в конкурсе документы не возвращаются, за исключением случая, установленного </w:t>
      </w:r>
      <w:hyperlink w:anchor="Par165" w:history="1">
        <w:r w:rsidR="00F50DAE" w:rsidRPr="003E6E94">
          <w:rPr>
            <w:color w:val="000000" w:themeColor="text1"/>
            <w:sz w:val="28"/>
            <w:szCs w:val="28"/>
          </w:rPr>
          <w:t>пунктом 6.3</w:t>
        </w:r>
      </w:hyperlink>
      <w:r w:rsidR="00A67C54">
        <w:t xml:space="preserve"> </w:t>
      </w:r>
      <w:r w:rsidR="00F50DAE" w:rsidRPr="003E6E94">
        <w:rPr>
          <w:color w:val="000000" w:themeColor="text1"/>
          <w:sz w:val="28"/>
          <w:szCs w:val="28"/>
        </w:rPr>
        <w:t>Порядка.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>.6. Подача заявок осуществляется в срок, указанный в извещении о проведении конкурса. Прием заявок заканчивается в день и время, указанные в извещении о проведении конкурса (с учетом всех изменений извещения о проведении конкурса, являющихся неотъемлемой частью извещения о проведении конкурса).</w:t>
      </w:r>
    </w:p>
    <w:p w:rsidR="00CE433D" w:rsidRPr="003E6E94" w:rsidRDefault="00F50DAE" w:rsidP="00B920A3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lastRenderedPageBreak/>
        <w:t>Заявки регистрируются представителем Организатора конкурса в журнале регистрации заявок на участие в конкурсе в порядке их поступления. Запись регистрации должна включать регистрационный номер заявки, дату, время, подпись и расшифровку подписи лица, вручившего</w:t>
      </w:r>
    </w:p>
    <w:p w:rsidR="00F50DAE" w:rsidRPr="003E6E94" w:rsidRDefault="00F50DAE" w:rsidP="008E1038">
      <w:pPr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запечатанный конверт с документами, и лица, принявшего документы.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>.7. Заявленные на лот транспортные средства не должны использоваться для транспортного обслуживания населения на основании ранее заключенных с организатором конкурса или органами местного самоуправления договоров, действующих на день заключения договора по проводимым лотам.</w:t>
      </w:r>
    </w:p>
    <w:p w:rsidR="00F50DAE" w:rsidRPr="003E6E94" w:rsidRDefault="00F50DAE" w:rsidP="00B920A3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Нарушение указанного условия влечет отказ в допуске претендента к участию в конкурсе по каждому лоту, по которому заявлены транспортные средства, указанные в действующих договорах.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 xml:space="preserve">.8. Каждый претендент на участие в конкурсе имеет право подать только одну заявку на участие в конкурсе по каждому лоту. При этом одни и те же транспортные средства могут быть заявлены к участию в конкурсе не более чем на 1 (один) лот. Нарушение указанного условия влечет отказ </w:t>
      </w:r>
      <w:proofErr w:type="gramStart"/>
      <w:r w:rsidR="00F50DAE" w:rsidRPr="003E6E94">
        <w:rPr>
          <w:color w:val="000000" w:themeColor="text1"/>
          <w:sz w:val="28"/>
          <w:szCs w:val="28"/>
        </w:rPr>
        <w:t>в допуске претендента к участию в конкурсе по каждому из таких лотов</w:t>
      </w:r>
      <w:proofErr w:type="gramEnd"/>
      <w:r w:rsidR="00F50DAE" w:rsidRPr="003E6E94">
        <w:rPr>
          <w:color w:val="000000" w:themeColor="text1"/>
          <w:sz w:val="28"/>
          <w:szCs w:val="28"/>
        </w:rPr>
        <w:t>.</w:t>
      </w:r>
    </w:p>
    <w:p w:rsidR="00F50DAE" w:rsidRPr="003E6E94" w:rsidRDefault="008E1038" w:rsidP="008E1038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 xml:space="preserve">.9. Заявка и пакет документов, </w:t>
      </w:r>
      <w:proofErr w:type="gramStart"/>
      <w:r w:rsidR="00F50DAE" w:rsidRPr="003E6E94">
        <w:rPr>
          <w:color w:val="000000" w:themeColor="text1"/>
          <w:sz w:val="28"/>
          <w:szCs w:val="28"/>
        </w:rPr>
        <w:t>представленные</w:t>
      </w:r>
      <w:proofErr w:type="gramEnd"/>
      <w:r w:rsidR="00F50DAE" w:rsidRPr="003E6E94">
        <w:rPr>
          <w:color w:val="000000" w:themeColor="text1"/>
          <w:sz w:val="28"/>
          <w:szCs w:val="28"/>
        </w:rPr>
        <w:t xml:space="preserve"> претендентом с нарушением сроков, предусмотренных в извещении о проведении конкурса, не принимаются.</w:t>
      </w:r>
    </w:p>
    <w:p w:rsidR="00CE433D" w:rsidRPr="003E6E94" w:rsidRDefault="008E1038" w:rsidP="004622EC">
      <w:pPr>
        <w:ind w:firstLine="708"/>
        <w:jc w:val="both"/>
        <w:rPr>
          <w:color w:val="000000" w:themeColor="text1"/>
          <w:sz w:val="28"/>
          <w:szCs w:val="28"/>
        </w:rPr>
      </w:pPr>
      <w:r w:rsidRPr="003E6E94">
        <w:rPr>
          <w:color w:val="000000" w:themeColor="text1"/>
          <w:sz w:val="28"/>
          <w:szCs w:val="28"/>
        </w:rPr>
        <w:t>2</w:t>
      </w:r>
      <w:r w:rsidR="00F50DAE" w:rsidRPr="003E6E94">
        <w:rPr>
          <w:color w:val="000000" w:themeColor="text1"/>
          <w:sz w:val="28"/>
          <w:szCs w:val="28"/>
        </w:rPr>
        <w:t>.10. Претендент несет все расходы, связанные с подготовкой и подачей заявки на участие в конкурсе.</w:t>
      </w:r>
    </w:p>
    <w:p w:rsidR="00817B8D" w:rsidRPr="003E6E94" w:rsidRDefault="00817B8D" w:rsidP="004622EC">
      <w:pPr>
        <w:pStyle w:val="6"/>
        <w:rPr>
          <w:rFonts w:ascii="Times New Roman" w:hAnsi="Times New Roman"/>
          <w:color w:val="000000" w:themeColor="text1"/>
          <w:sz w:val="28"/>
          <w:szCs w:val="28"/>
        </w:rPr>
      </w:pPr>
      <w:r w:rsidRPr="003E6E94">
        <w:rPr>
          <w:rFonts w:ascii="Times New Roman" w:hAnsi="Times New Roman"/>
          <w:color w:val="000000" w:themeColor="text1"/>
          <w:sz w:val="28"/>
          <w:szCs w:val="28"/>
        </w:rPr>
        <w:t xml:space="preserve">РАЗДЕЛ 3. ПОРЯДОК И СРОК ОТЗЫВА И ИЗМЕНЕНИЯ ЗАЯВОК НА УЧАСТИЕ В КОНКУРСЕ </w:t>
      </w:r>
    </w:p>
    <w:p w:rsidR="00817B8D" w:rsidRPr="003E6E94" w:rsidRDefault="00605EA0" w:rsidP="00817B8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3</w:t>
      </w:r>
      <w:r w:rsidR="00817B8D" w:rsidRPr="003E6E94">
        <w:rPr>
          <w:rFonts w:cs="Calibri"/>
          <w:color w:val="000000" w:themeColor="text1"/>
          <w:sz w:val="28"/>
          <w:szCs w:val="28"/>
        </w:rPr>
        <w:t>.1. Претендент вправе изменить заявку и документы к ней в сроки, указанные в извещении о проведении конкурса.</w:t>
      </w:r>
    </w:p>
    <w:p w:rsidR="00817B8D" w:rsidRPr="003E6E94" w:rsidRDefault="00605EA0" w:rsidP="00817B8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3</w:t>
      </w:r>
      <w:r w:rsidR="00817B8D" w:rsidRPr="003E6E94">
        <w:rPr>
          <w:rFonts w:cs="Calibri"/>
          <w:color w:val="000000" w:themeColor="text1"/>
          <w:sz w:val="28"/>
          <w:szCs w:val="28"/>
        </w:rPr>
        <w:t>.2. Конверт с изменениями заявки и документами к ней вскрывается конкурсной комиссией одновременно с первоначально поданными заявкой и документами к ней.</w:t>
      </w:r>
    </w:p>
    <w:p w:rsidR="00817B8D" w:rsidRPr="003E6E94" w:rsidRDefault="00605EA0" w:rsidP="00817B8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bookmarkStart w:id="14" w:name="Par165"/>
      <w:bookmarkEnd w:id="14"/>
      <w:r w:rsidRPr="003E6E94">
        <w:rPr>
          <w:rFonts w:cs="Calibri"/>
          <w:color w:val="000000" w:themeColor="text1"/>
          <w:sz w:val="28"/>
          <w:szCs w:val="28"/>
        </w:rPr>
        <w:t>3</w:t>
      </w:r>
      <w:r w:rsidR="00817B8D" w:rsidRPr="003E6E94">
        <w:rPr>
          <w:rFonts w:cs="Calibri"/>
          <w:color w:val="000000" w:themeColor="text1"/>
          <w:sz w:val="28"/>
          <w:szCs w:val="28"/>
        </w:rPr>
        <w:t>.3. Претендент на участие в конкурсе вправе отозвать заявку в сроки, указанные в извещении о проведении конкурса.</w:t>
      </w:r>
    </w:p>
    <w:p w:rsidR="00817B8D" w:rsidRPr="003E6E94" w:rsidRDefault="00817B8D" w:rsidP="00817B8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В случае отзыва заявки:</w:t>
      </w:r>
    </w:p>
    <w:p w:rsidR="00817B8D" w:rsidRPr="003E6E94" w:rsidRDefault="00817B8D" w:rsidP="00817B8D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претендент подает заявление об отзыве заявки с указанием наименования конкурса, регистрационного номера заявки. Заявление об отзыве заявки на участие в конкурсе должно быть подписано претендентом (либо уполномоченным лицом) с расшифровкой его подписи и скреплено печатью (при наличии). Заявление об отзыве заявки на участие в конкурсе подается по адресу, указанному в извещении о проведении конкурса. Отзывы заявок на участие в конкурсе регистрируются представителем Организатора конкурса в журнале регистрации заявок на участие в конкурсе в порядке, установленном для подачи заявок на участие в конкурсе.</w:t>
      </w:r>
    </w:p>
    <w:p w:rsidR="00CE433D" w:rsidRPr="003E6E94" w:rsidRDefault="00817B8D" w:rsidP="004622EC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Конверты с отозванными заявками и документами не вскрываются и подлежат возврату претенденту (либо уполномоченному лицу) в течение 5 рабочих дней со дня подачи заявления об отзыве заявки.</w:t>
      </w:r>
    </w:p>
    <w:p w:rsidR="005F13C7" w:rsidRPr="0031397B" w:rsidRDefault="0023777D" w:rsidP="0031397B">
      <w:pPr>
        <w:pStyle w:val="6"/>
        <w:rPr>
          <w:rFonts w:ascii="Times New Roman" w:hAnsi="Times New Roman"/>
          <w:color w:val="000000" w:themeColor="text1"/>
          <w:sz w:val="28"/>
          <w:szCs w:val="28"/>
        </w:rPr>
      </w:pPr>
      <w:r w:rsidRPr="003E6E94">
        <w:rPr>
          <w:rFonts w:ascii="Times New Roman" w:hAnsi="Times New Roman"/>
          <w:color w:val="000000" w:themeColor="text1"/>
          <w:sz w:val="28"/>
          <w:szCs w:val="28"/>
        </w:rPr>
        <w:t>РАЗДЕЛ 4. ПРОЦЕДУРА ВСКРЫТИЯ КОНВЕРТОВ С ЗАЯВКАМ</w:t>
      </w:r>
      <w:r w:rsidR="0031397B">
        <w:rPr>
          <w:rFonts w:ascii="Times New Roman" w:hAnsi="Times New Roman"/>
          <w:color w:val="000000" w:themeColor="text1"/>
          <w:sz w:val="28"/>
          <w:szCs w:val="28"/>
        </w:rPr>
        <w:t>И</w:t>
      </w:r>
    </w:p>
    <w:p w:rsidR="005F13C7" w:rsidRPr="003E6E94" w:rsidRDefault="006337B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lastRenderedPageBreak/>
        <w:t>4</w:t>
      </w:r>
      <w:r w:rsidR="005F13C7" w:rsidRPr="003E6E94">
        <w:rPr>
          <w:rFonts w:cs="Calibri"/>
          <w:color w:val="000000" w:themeColor="text1"/>
          <w:sz w:val="28"/>
          <w:szCs w:val="28"/>
        </w:rPr>
        <w:t>.1. В день, во время и в месте, указанных в извещении о проведении конкурса (с учетом всех изменений извещения о проведении конкурса), комиссией вскрываются конверты с заявками и документами, поступившими в сроки, установленные в извещении о проведении конкурса.</w:t>
      </w:r>
    </w:p>
    <w:p w:rsidR="005F13C7" w:rsidRPr="003E6E94" w:rsidRDefault="006337B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4</w:t>
      </w:r>
      <w:r w:rsidR="005F13C7" w:rsidRPr="003E6E94">
        <w:rPr>
          <w:rFonts w:cs="Calibri"/>
          <w:color w:val="000000" w:themeColor="text1"/>
          <w:sz w:val="28"/>
          <w:szCs w:val="28"/>
        </w:rPr>
        <w:t>.2. Претенденты вправе присутствовать при вскрытии конвертов с заявками.</w:t>
      </w:r>
    </w:p>
    <w:p w:rsidR="005F13C7" w:rsidRPr="003E6E94" w:rsidRDefault="006337B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4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.3. После вскрытия конвертов комиссией составляется протокол вскрытия конвертов с </w:t>
      </w:r>
      <w:proofErr w:type="spellStart"/>
      <w:r w:rsidR="005F13C7" w:rsidRPr="003E6E94">
        <w:rPr>
          <w:rFonts w:cs="Calibri"/>
          <w:color w:val="000000" w:themeColor="text1"/>
          <w:sz w:val="28"/>
          <w:szCs w:val="28"/>
        </w:rPr>
        <w:t>указаниемдаты</w:t>
      </w:r>
      <w:proofErr w:type="spellEnd"/>
      <w:r w:rsidR="005F13C7" w:rsidRPr="003E6E94">
        <w:rPr>
          <w:rFonts w:cs="Calibri"/>
          <w:color w:val="000000" w:themeColor="text1"/>
          <w:sz w:val="28"/>
          <w:szCs w:val="28"/>
        </w:rPr>
        <w:t xml:space="preserve"> и времени подачи заявок претендентами.</w:t>
      </w:r>
    </w:p>
    <w:p w:rsidR="005F13C7" w:rsidRPr="003E6E94" w:rsidRDefault="006337B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4</w:t>
      </w:r>
      <w:r w:rsidR="005F13C7" w:rsidRPr="003E6E94">
        <w:rPr>
          <w:rFonts w:cs="Calibri"/>
          <w:color w:val="000000" w:themeColor="text1"/>
          <w:sz w:val="28"/>
          <w:szCs w:val="28"/>
        </w:rPr>
        <w:t>.4. Результаты вскрытия конвертов с конкурсной документацией заносятся в протокол вскрытия конвертов, который подписывается всеми присутствующими членами комиссии непосредственно после вскрытия всех конвертов с заявками.</w:t>
      </w:r>
    </w:p>
    <w:p w:rsidR="005F13C7" w:rsidRPr="003E6E94" w:rsidRDefault="006337BC" w:rsidP="005F13C7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 xml:space="preserve">        4</w:t>
      </w:r>
      <w:r w:rsidR="005F13C7" w:rsidRPr="003E6E94">
        <w:rPr>
          <w:rFonts w:cs="Calibri"/>
          <w:color w:val="000000" w:themeColor="text1"/>
          <w:sz w:val="28"/>
          <w:szCs w:val="28"/>
        </w:rPr>
        <w:t>.5. Протокол вскрытия конвертов с заявками размещается на официальном сайте Администрации</w:t>
      </w:r>
      <w:r w:rsidR="00BE01DD">
        <w:rPr>
          <w:rFonts w:cs="Calibri"/>
          <w:color w:val="000000" w:themeColor="text1"/>
          <w:sz w:val="28"/>
          <w:szCs w:val="28"/>
        </w:rPr>
        <w:t xml:space="preserve"> Медвенского района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 Кур</w:t>
      </w:r>
      <w:r w:rsidR="00D0650E">
        <w:rPr>
          <w:rFonts w:cs="Calibri"/>
          <w:color w:val="000000" w:themeColor="text1"/>
          <w:sz w:val="28"/>
          <w:szCs w:val="28"/>
        </w:rPr>
        <w:t>ской области в сети «Интернет»</w:t>
      </w:r>
      <w:r w:rsidR="001B520B">
        <w:rPr>
          <w:rFonts w:cs="Calibri"/>
          <w:color w:val="000000" w:themeColor="text1"/>
          <w:sz w:val="28"/>
          <w:szCs w:val="28"/>
        </w:rPr>
        <w:t xml:space="preserve"> о</w:t>
      </w:r>
      <w:r w:rsidR="005F13C7" w:rsidRPr="003E6E94">
        <w:rPr>
          <w:rFonts w:cs="Calibri"/>
          <w:color w:val="000000" w:themeColor="text1"/>
          <w:sz w:val="28"/>
          <w:szCs w:val="28"/>
        </w:rPr>
        <w:t>рганизатором конкурса в течение 3 рабочих дней со дня его подписания.</w:t>
      </w:r>
    </w:p>
    <w:p w:rsidR="005F13C7" w:rsidRPr="0031397B" w:rsidRDefault="004622EC" w:rsidP="0031397B">
      <w:pPr>
        <w:pStyle w:val="6"/>
        <w:rPr>
          <w:rFonts w:ascii="Times New Roman" w:hAnsi="Times New Roman"/>
          <w:color w:val="000000" w:themeColor="text1"/>
          <w:sz w:val="28"/>
          <w:szCs w:val="28"/>
        </w:rPr>
      </w:pPr>
      <w:r w:rsidRPr="003E6E94">
        <w:rPr>
          <w:rFonts w:ascii="Times New Roman" w:hAnsi="Times New Roman"/>
          <w:color w:val="000000" w:themeColor="text1"/>
          <w:sz w:val="28"/>
          <w:szCs w:val="28"/>
        </w:rPr>
        <w:t>РАЗДЕЛ 5. РАССМОТРЕНИЕ ЗАЯВОК НА УЧАСТИЕ В КОНКУРСЕ</w:t>
      </w:r>
    </w:p>
    <w:p w:rsidR="005F13C7" w:rsidRPr="003E6E94" w:rsidRDefault="004622E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5</w:t>
      </w:r>
      <w:r w:rsidR="005F13C7" w:rsidRPr="003E6E94">
        <w:rPr>
          <w:rFonts w:cs="Calibri"/>
          <w:color w:val="000000" w:themeColor="text1"/>
          <w:sz w:val="28"/>
          <w:szCs w:val="28"/>
        </w:rPr>
        <w:t>.1. Комиссия рассматривает заявки и документы к ним на соо</w:t>
      </w:r>
      <w:r w:rsidR="002A4801">
        <w:rPr>
          <w:rFonts w:cs="Calibri"/>
          <w:color w:val="000000" w:themeColor="text1"/>
          <w:sz w:val="28"/>
          <w:szCs w:val="28"/>
        </w:rPr>
        <w:t xml:space="preserve">тветствие требованиям 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 Порядка и конкурсной документации.</w:t>
      </w:r>
    </w:p>
    <w:p w:rsidR="005F13C7" w:rsidRPr="003E6E94" w:rsidRDefault="004622E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5</w:t>
      </w:r>
      <w:r w:rsidR="005F13C7" w:rsidRPr="003E6E94">
        <w:rPr>
          <w:rFonts w:cs="Calibri"/>
          <w:color w:val="000000" w:themeColor="text1"/>
          <w:sz w:val="28"/>
          <w:szCs w:val="28"/>
        </w:rPr>
        <w:t>.2. На основании результатов рассмотрения заявок и документов к ним комиссия принимает одно из следующих мотивированных решений: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1) о допуске претендента к участию в конкурсе и о признании его участником конкурса;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2) об отказе в допуске претендента к участию в конкурсе;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 xml:space="preserve">3) о признании конкурса </w:t>
      </w:r>
      <w:proofErr w:type="gramStart"/>
      <w:r w:rsidRPr="003E6E94">
        <w:rPr>
          <w:rFonts w:cs="Calibri"/>
          <w:color w:val="000000" w:themeColor="text1"/>
          <w:sz w:val="28"/>
          <w:szCs w:val="28"/>
        </w:rPr>
        <w:t>несостоявшимся</w:t>
      </w:r>
      <w:proofErr w:type="gramEnd"/>
      <w:r w:rsidRPr="003E6E94">
        <w:rPr>
          <w:rFonts w:cs="Calibri"/>
          <w:color w:val="000000" w:themeColor="text1"/>
          <w:sz w:val="28"/>
          <w:szCs w:val="28"/>
        </w:rPr>
        <w:t>.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Указанные решения отражаются в протоколе рассмотрения заявок</w:t>
      </w:r>
      <w:r w:rsidR="00253CA8">
        <w:rPr>
          <w:rFonts w:cs="Calibri"/>
          <w:color w:val="000000" w:themeColor="text1"/>
          <w:sz w:val="28"/>
          <w:szCs w:val="28"/>
        </w:rPr>
        <w:t>.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 xml:space="preserve">Протокол рассмотрения заявок размещается на официальном сайте </w:t>
      </w:r>
      <w:r w:rsidR="00A67C54">
        <w:rPr>
          <w:rFonts w:cs="Calibri"/>
          <w:color w:val="000000" w:themeColor="text1"/>
          <w:sz w:val="28"/>
          <w:szCs w:val="28"/>
        </w:rPr>
        <w:t>муниципального района «</w:t>
      </w:r>
      <w:r w:rsidR="00BE01DD">
        <w:rPr>
          <w:rFonts w:cs="Calibri"/>
          <w:color w:val="000000" w:themeColor="text1"/>
          <w:sz w:val="28"/>
          <w:szCs w:val="28"/>
        </w:rPr>
        <w:t>Медвенск</w:t>
      </w:r>
      <w:r w:rsidR="00A67C54">
        <w:rPr>
          <w:rFonts w:cs="Calibri"/>
          <w:color w:val="000000" w:themeColor="text1"/>
          <w:sz w:val="28"/>
          <w:szCs w:val="28"/>
        </w:rPr>
        <w:t>ий</w:t>
      </w:r>
      <w:r w:rsidR="00BE01DD">
        <w:rPr>
          <w:rFonts w:cs="Calibri"/>
          <w:color w:val="000000" w:themeColor="text1"/>
          <w:sz w:val="28"/>
          <w:szCs w:val="28"/>
        </w:rPr>
        <w:t xml:space="preserve"> район</w:t>
      </w:r>
      <w:r w:rsidR="00A67C54">
        <w:rPr>
          <w:rFonts w:cs="Calibri"/>
          <w:color w:val="000000" w:themeColor="text1"/>
          <w:sz w:val="28"/>
          <w:szCs w:val="28"/>
        </w:rPr>
        <w:t xml:space="preserve">» </w:t>
      </w:r>
      <w:r w:rsidR="008E3130">
        <w:rPr>
          <w:rFonts w:cs="Calibri"/>
          <w:color w:val="000000" w:themeColor="text1"/>
          <w:sz w:val="28"/>
          <w:szCs w:val="28"/>
        </w:rPr>
        <w:t>Курской области в сети «Интернет»</w:t>
      </w:r>
      <w:r w:rsidRPr="003E6E94">
        <w:rPr>
          <w:rFonts w:cs="Calibri"/>
          <w:color w:val="000000" w:themeColor="text1"/>
          <w:sz w:val="28"/>
          <w:szCs w:val="28"/>
        </w:rPr>
        <w:t xml:space="preserve"> Организатором конкурса в течение 3 рабочих дней со дня его подписания.</w:t>
      </w:r>
    </w:p>
    <w:p w:rsidR="00622DD8" w:rsidRPr="003E6E94" w:rsidRDefault="004622EC" w:rsidP="00622D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5</w:t>
      </w:r>
      <w:r w:rsidR="00622DD8" w:rsidRPr="003E6E94">
        <w:rPr>
          <w:rFonts w:cs="Calibri"/>
          <w:color w:val="000000" w:themeColor="text1"/>
          <w:sz w:val="28"/>
          <w:szCs w:val="28"/>
        </w:rPr>
        <w:t>.3. Основаниями отказа претенденту в допуске к участию в конкурсе являются:</w:t>
      </w:r>
    </w:p>
    <w:p w:rsidR="00622DD8" w:rsidRPr="003E6E94" w:rsidRDefault="00622DD8" w:rsidP="00622D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1) наличие в документах недостоверных сведений;</w:t>
      </w:r>
    </w:p>
    <w:p w:rsidR="00336EBA" w:rsidRDefault="002D166D" w:rsidP="00622D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</w:rPr>
        <w:t xml:space="preserve">2) </w:t>
      </w:r>
      <w:r w:rsidR="00622DD8" w:rsidRPr="003E6E94">
        <w:rPr>
          <w:rFonts w:cs="Calibri"/>
          <w:color w:val="000000" w:themeColor="text1"/>
          <w:sz w:val="28"/>
          <w:szCs w:val="28"/>
        </w:rPr>
        <w:t>несоответствие заявки и документов требованиям конкурсной докумен</w:t>
      </w:r>
      <w:r w:rsidR="00253CA8">
        <w:rPr>
          <w:rFonts w:cs="Calibri"/>
          <w:color w:val="000000" w:themeColor="text1"/>
          <w:sz w:val="28"/>
          <w:szCs w:val="28"/>
        </w:rPr>
        <w:t xml:space="preserve">тации и (или) </w:t>
      </w:r>
      <w:r w:rsidR="00622DD8" w:rsidRPr="003E6E94">
        <w:rPr>
          <w:rFonts w:cs="Calibri"/>
          <w:color w:val="000000" w:themeColor="text1"/>
          <w:sz w:val="28"/>
          <w:szCs w:val="28"/>
        </w:rPr>
        <w:t xml:space="preserve"> Порядка</w:t>
      </w:r>
      <w:r w:rsidR="00336EBA">
        <w:rPr>
          <w:rFonts w:cs="Calibri"/>
          <w:color w:val="000000" w:themeColor="text1"/>
          <w:sz w:val="28"/>
          <w:szCs w:val="28"/>
        </w:rPr>
        <w:t>.</w:t>
      </w:r>
    </w:p>
    <w:p w:rsidR="00622DD8" w:rsidRPr="003E6E94" w:rsidRDefault="00336EBA" w:rsidP="00622D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</w:rPr>
        <w:t>3)</w:t>
      </w:r>
      <w:proofErr w:type="spellStart"/>
      <w:r>
        <w:rPr>
          <w:sz w:val="28"/>
          <w:szCs w:val="28"/>
          <w:lang w:eastAsia="ru-RU"/>
        </w:rPr>
        <w:t>непредъявление</w:t>
      </w:r>
      <w:proofErr w:type="spellEnd"/>
      <w:r>
        <w:rPr>
          <w:sz w:val="28"/>
          <w:szCs w:val="28"/>
          <w:lang w:eastAsia="ru-RU"/>
        </w:rPr>
        <w:t xml:space="preserve"> претендентом в срок, указан</w:t>
      </w:r>
      <w:r w:rsidR="002D166D">
        <w:rPr>
          <w:sz w:val="28"/>
          <w:szCs w:val="28"/>
          <w:lang w:eastAsia="ru-RU"/>
        </w:rPr>
        <w:t>ный в пункте 5</w:t>
      </w:r>
      <w:r w:rsidR="008E3130">
        <w:rPr>
          <w:sz w:val="28"/>
          <w:szCs w:val="28"/>
          <w:lang w:eastAsia="ru-RU"/>
        </w:rPr>
        <w:t>.7</w:t>
      </w:r>
      <w:r>
        <w:rPr>
          <w:sz w:val="28"/>
          <w:szCs w:val="28"/>
          <w:lang w:eastAsia="ru-RU"/>
        </w:rPr>
        <w:t>, оригиналов (подлинников) документов</w:t>
      </w:r>
      <w:r w:rsidR="00622DD8" w:rsidRPr="003E6E94">
        <w:rPr>
          <w:rFonts w:cs="Calibri"/>
          <w:color w:val="000000" w:themeColor="text1"/>
          <w:sz w:val="28"/>
          <w:szCs w:val="28"/>
        </w:rPr>
        <w:t>.</w:t>
      </w:r>
    </w:p>
    <w:p w:rsidR="00622DD8" w:rsidRPr="003E6E94" w:rsidRDefault="004622EC" w:rsidP="00622D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5</w:t>
      </w:r>
      <w:r w:rsidR="00622DD8" w:rsidRPr="003E6E94">
        <w:rPr>
          <w:rFonts w:cs="Calibri"/>
          <w:color w:val="000000" w:themeColor="text1"/>
          <w:sz w:val="28"/>
          <w:szCs w:val="28"/>
        </w:rPr>
        <w:t>.4. Конкурс по лоту признается несостоявшимся в следующих случаях:</w:t>
      </w:r>
    </w:p>
    <w:p w:rsidR="00622DD8" w:rsidRPr="003E6E94" w:rsidRDefault="00622DD8" w:rsidP="00622D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1) при отсутствии заявок или подаче только одной заявки по лоту на участие в конкурсе;</w:t>
      </w:r>
    </w:p>
    <w:p w:rsidR="00622DD8" w:rsidRPr="003E6E94" w:rsidRDefault="00622DD8" w:rsidP="00EA1F1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2) если комиссией принято решение об отказе в допуске к участию в конкурсе всех претендентов или о допуске к участию в конкурсе и признании участником конкурса только одного претендента, подавшего заявку по лоту.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В случае</w:t>
      </w:r>
      <w:proofErr w:type="gramStart"/>
      <w:r w:rsidRPr="003E6E94">
        <w:rPr>
          <w:rFonts w:cs="Calibri"/>
          <w:color w:val="000000" w:themeColor="text1"/>
          <w:sz w:val="28"/>
          <w:szCs w:val="28"/>
        </w:rPr>
        <w:t>,</w:t>
      </w:r>
      <w:proofErr w:type="gramEnd"/>
      <w:r w:rsidRPr="003E6E94">
        <w:rPr>
          <w:rFonts w:cs="Calibri"/>
          <w:color w:val="000000" w:themeColor="text1"/>
          <w:sz w:val="28"/>
          <w:szCs w:val="28"/>
        </w:rPr>
        <w:t xml:space="preserve"> если конкурс признан несостоявшимся и только один претендент, подавший заявку на участие в конкурсе, признан участником </w:t>
      </w:r>
      <w:r w:rsidRPr="003E6E94">
        <w:rPr>
          <w:rFonts w:cs="Calibri"/>
          <w:color w:val="000000" w:themeColor="text1"/>
          <w:sz w:val="28"/>
          <w:szCs w:val="28"/>
        </w:rPr>
        <w:lastRenderedPageBreak/>
        <w:t xml:space="preserve">конкурса, Организатор конкурса в течение трех рабочих дней со дня подписания итогового протокола обязан передать такому участнику конкурса проект договора на осуществление транспортного обслуживания населения автомобильным транспортом по маршрутам регулярных перевозок в пригородном сообщении маршрутной сети </w:t>
      </w:r>
      <w:r w:rsidR="00BE01DD">
        <w:rPr>
          <w:rFonts w:cs="Calibri"/>
          <w:color w:val="000000" w:themeColor="text1"/>
          <w:sz w:val="28"/>
          <w:szCs w:val="28"/>
        </w:rPr>
        <w:t>Медвенского района</w:t>
      </w:r>
      <w:r w:rsidR="00A67C54">
        <w:rPr>
          <w:rFonts w:cs="Calibri"/>
          <w:color w:val="000000" w:themeColor="text1"/>
          <w:sz w:val="28"/>
          <w:szCs w:val="28"/>
        </w:rPr>
        <w:t xml:space="preserve"> </w:t>
      </w:r>
      <w:r w:rsidRPr="003E6E94">
        <w:rPr>
          <w:rFonts w:cs="Calibri"/>
          <w:color w:val="000000" w:themeColor="text1"/>
          <w:sz w:val="28"/>
          <w:szCs w:val="28"/>
        </w:rPr>
        <w:t xml:space="preserve">Курской области (далее - договор) по данному лоту. Такой участник не вправе отказаться от заключения договора. Договор должен быть заключен не ранее чем через 10 рабочих дней и не позднее чем через 15 рабочих дней со дня размещения на официальном сайте </w:t>
      </w:r>
      <w:r w:rsidR="00A67C54">
        <w:rPr>
          <w:rFonts w:cs="Calibri"/>
          <w:color w:val="000000" w:themeColor="text1"/>
          <w:sz w:val="28"/>
          <w:szCs w:val="28"/>
        </w:rPr>
        <w:t>муниципального района «</w:t>
      </w:r>
      <w:r w:rsidR="00E75D1E">
        <w:rPr>
          <w:rFonts w:cs="Calibri"/>
          <w:color w:val="000000" w:themeColor="text1"/>
          <w:sz w:val="28"/>
          <w:szCs w:val="28"/>
        </w:rPr>
        <w:t>Медвенск</w:t>
      </w:r>
      <w:r w:rsidR="00A67C54">
        <w:rPr>
          <w:rFonts w:cs="Calibri"/>
          <w:color w:val="000000" w:themeColor="text1"/>
          <w:sz w:val="28"/>
          <w:szCs w:val="28"/>
        </w:rPr>
        <w:t>ий</w:t>
      </w:r>
      <w:r w:rsidR="00E75D1E">
        <w:rPr>
          <w:rFonts w:cs="Calibri"/>
          <w:color w:val="000000" w:themeColor="text1"/>
          <w:sz w:val="28"/>
          <w:szCs w:val="28"/>
        </w:rPr>
        <w:t xml:space="preserve"> район</w:t>
      </w:r>
      <w:r w:rsidR="00A67C54">
        <w:rPr>
          <w:rFonts w:cs="Calibri"/>
          <w:color w:val="000000" w:themeColor="text1"/>
          <w:sz w:val="28"/>
          <w:szCs w:val="28"/>
        </w:rPr>
        <w:t>»</w:t>
      </w:r>
      <w:r w:rsidRPr="003E6E94">
        <w:rPr>
          <w:rFonts w:cs="Calibri"/>
          <w:color w:val="000000" w:themeColor="text1"/>
          <w:sz w:val="28"/>
          <w:szCs w:val="28"/>
        </w:rPr>
        <w:t xml:space="preserve"> Курской области в </w:t>
      </w:r>
      <w:r w:rsidR="00AF6D8D">
        <w:rPr>
          <w:rFonts w:cs="Calibri"/>
          <w:color w:val="000000" w:themeColor="text1"/>
          <w:sz w:val="28"/>
          <w:szCs w:val="28"/>
        </w:rPr>
        <w:t>сети «Интернет»</w:t>
      </w:r>
      <w:r w:rsidRPr="003E6E94">
        <w:rPr>
          <w:rFonts w:cs="Calibri"/>
          <w:color w:val="000000" w:themeColor="text1"/>
          <w:sz w:val="28"/>
          <w:szCs w:val="28"/>
        </w:rPr>
        <w:t xml:space="preserve"> итогового протокола. При непредставлении Организатору конкурса таким претендентом конкурса в срок, предусмотренный конкурсной документацией, подписанного договора такой участник конкурса признается уклонившимся от заключения договора.</w:t>
      </w:r>
    </w:p>
    <w:p w:rsidR="005F13C7" w:rsidRPr="003E6E94" w:rsidRDefault="004622E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5</w:t>
      </w:r>
      <w:r w:rsidR="005F13C7" w:rsidRPr="003E6E94">
        <w:rPr>
          <w:rFonts w:cs="Calibri"/>
          <w:color w:val="000000" w:themeColor="text1"/>
          <w:sz w:val="28"/>
          <w:szCs w:val="28"/>
        </w:rPr>
        <w:t>.5. Извещение о признании конкурса несостоявшимся размещае</w:t>
      </w:r>
      <w:r w:rsidR="00AF6D8D">
        <w:rPr>
          <w:rFonts w:cs="Calibri"/>
          <w:color w:val="000000" w:themeColor="text1"/>
          <w:sz w:val="28"/>
          <w:szCs w:val="28"/>
        </w:rPr>
        <w:t xml:space="preserve">тся 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на официальном сайте </w:t>
      </w:r>
      <w:r w:rsidR="00A67C54">
        <w:rPr>
          <w:rFonts w:cs="Calibri"/>
          <w:color w:val="000000" w:themeColor="text1"/>
          <w:sz w:val="28"/>
          <w:szCs w:val="28"/>
        </w:rPr>
        <w:t xml:space="preserve">муниципального района «Медвенский район» </w:t>
      </w:r>
      <w:r w:rsidR="00AF6D8D">
        <w:rPr>
          <w:rFonts w:cs="Calibri"/>
          <w:color w:val="000000" w:themeColor="text1"/>
          <w:sz w:val="28"/>
          <w:szCs w:val="28"/>
        </w:rPr>
        <w:t>Курской области в сети «Интернет»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 в срок не более 3 рабочих дней со дня подписания протокола рассмотрения заявок.</w:t>
      </w:r>
    </w:p>
    <w:p w:rsidR="005F13C7" w:rsidRDefault="004622EC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5</w:t>
      </w:r>
      <w:r w:rsidR="005F13C7" w:rsidRPr="003E6E94">
        <w:rPr>
          <w:rFonts w:cs="Calibri"/>
          <w:color w:val="000000" w:themeColor="text1"/>
          <w:sz w:val="28"/>
          <w:szCs w:val="28"/>
        </w:rPr>
        <w:t>.6. В случае допуска претендента и признания его участником конкурса заявки и представленные к ним документы оцениваются комиссией по Критериям.</w:t>
      </w:r>
    </w:p>
    <w:p w:rsidR="002D166D" w:rsidRPr="003E6E94" w:rsidRDefault="002D166D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5.7. Комиссия при невозможности прочтения представленных документов (низкого качества копий документов) запрашивает у претендента оригиналы (подлинники) этих документов для снятия копий. Оригиналы (подлинники) документов претендент предъявляет комиссии в течение 3-х рабочих дней со дня получения письменного запроса на предъявление указанных документов. После предъявления указанных документов оригиналы (подлинники) документов возвращаются претенденту.  В случае </w:t>
      </w:r>
      <w:proofErr w:type="spellStart"/>
      <w:r>
        <w:rPr>
          <w:sz w:val="28"/>
          <w:szCs w:val="28"/>
          <w:lang w:eastAsia="ru-RU"/>
        </w:rPr>
        <w:t>непредъявления</w:t>
      </w:r>
      <w:proofErr w:type="spellEnd"/>
      <w:r>
        <w:rPr>
          <w:sz w:val="28"/>
          <w:szCs w:val="28"/>
          <w:lang w:eastAsia="ru-RU"/>
        </w:rPr>
        <w:t xml:space="preserve"> претендентом в указанный срок оригиналов (подлинников) документов комиссия отказывает претенденту в допуске к участию в конкурсе, о чем делается соответствующая запись в протоколе</w:t>
      </w:r>
    </w:p>
    <w:p w:rsidR="005F13C7" w:rsidRPr="003E6E94" w:rsidRDefault="004A3BCE" w:rsidP="004A3BCE">
      <w:pPr>
        <w:pStyle w:val="6"/>
        <w:rPr>
          <w:rFonts w:ascii="Times New Roman" w:hAnsi="Times New Roman"/>
          <w:color w:val="000000" w:themeColor="text1"/>
          <w:sz w:val="28"/>
          <w:szCs w:val="28"/>
        </w:rPr>
      </w:pPr>
      <w:r w:rsidRPr="003E6E94">
        <w:rPr>
          <w:rFonts w:ascii="Times New Roman" w:hAnsi="Times New Roman"/>
          <w:color w:val="000000" w:themeColor="text1"/>
          <w:sz w:val="28"/>
          <w:szCs w:val="28"/>
        </w:rPr>
        <w:t xml:space="preserve">РАЗДЕЛ 6. ОПРЕДЕЛЕНИЕ ПОБЕДИТЕЛЯ КОНКУРСА 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</w:pPr>
    </w:p>
    <w:p w:rsidR="004874E6" w:rsidRDefault="008D5462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bookmarkStart w:id="15" w:name="Par203"/>
      <w:bookmarkEnd w:id="15"/>
      <w:r w:rsidRPr="003E6E94">
        <w:rPr>
          <w:rFonts w:cs="Calibri"/>
          <w:color w:val="000000" w:themeColor="text1"/>
          <w:sz w:val="28"/>
          <w:szCs w:val="28"/>
        </w:rPr>
        <w:t>6</w:t>
      </w:r>
      <w:r w:rsidR="005F13C7" w:rsidRPr="003E6E94">
        <w:rPr>
          <w:rFonts w:cs="Calibri"/>
          <w:color w:val="000000" w:themeColor="text1"/>
          <w:sz w:val="28"/>
          <w:szCs w:val="28"/>
        </w:rPr>
        <w:t>.1. Победителем конкурса в отдельности по каждому лоту признается претендент, набравший наибольшее количество баллов путем их суммирования. При равном количестве баллов победителем конкурса признается претендент, чья заявка на участие в конкурсе поступила раньше. В случае внесения изменений в заявку она считается поступившей в день и время подачи последних изменений в нее. Остальным заявкам присваиваются порядковые номера в зависимости от количества набранных баллов</w:t>
      </w:r>
      <w:r w:rsidR="004874E6">
        <w:rPr>
          <w:rFonts w:cs="Calibri"/>
          <w:color w:val="000000" w:themeColor="text1"/>
          <w:sz w:val="28"/>
          <w:szCs w:val="28"/>
        </w:rPr>
        <w:t>.</w:t>
      </w:r>
    </w:p>
    <w:p w:rsidR="005F13C7" w:rsidRPr="003E6E94" w:rsidRDefault="004874E6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Определение победителей конкурса осуществляется комиссией после осмотра транспортных средств участников конкурса в соответствии с </w:t>
      </w:r>
      <w:proofErr w:type="spellStart"/>
      <w:r>
        <w:rPr>
          <w:sz w:val="28"/>
          <w:szCs w:val="28"/>
          <w:lang w:eastAsia="ru-RU"/>
        </w:rPr>
        <w:t>Критериямис</w:t>
      </w:r>
      <w:proofErr w:type="spellEnd"/>
      <w:r>
        <w:rPr>
          <w:sz w:val="28"/>
          <w:szCs w:val="28"/>
          <w:lang w:eastAsia="ru-RU"/>
        </w:rPr>
        <w:t xml:space="preserve"> составлением Акта осмотра транспортных средств участника конкурса, по форме согласно приложению №</w:t>
      </w:r>
      <w:r w:rsidRPr="009B20D3">
        <w:rPr>
          <w:sz w:val="28"/>
          <w:szCs w:val="28"/>
          <w:lang w:eastAsia="ru-RU"/>
        </w:rPr>
        <w:t xml:space="preserve"> 7</w:t>
      </w:r>
      <w:r w:rsidR="005F13C7" w:rsidRPr="003E6E94">
        <w:rPr>
          <w:rFonts w:cs="Calibri"/>
          <w:color w:val="000000" w:themeColor="text1"/>
          <w:sz w:val="28"/>
          <w:szCs w:val="28"/>
        </w:rPr>
        <w:t>.</w:t>
      </w:r>
    </w:p>
    <w:p w:rsidR="005F13C7" w:rsidRPr="003E6E94" w:rsidRDefault="008D5462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6</w:t>
      </w:r>
      <w:r w:rsidR="005F13C7" w:rsidRPr="003E6E94">
        <w:rPr>
          <w:rFonts w:cs="Calibri"/>
          <w:color w:val="000000" w:themeColor="text1"/>
          <w:sz w:val="28"/>
          <w:szCs w:val="28"/>
        </w:rPr>
        <w:t>.2. Итоговый протокол</w:t>
      </w:r>
      <w:r w:rsidR="00A67C54">
        <w:rPr>
          <w:rFonts w:cs="Calibri"/>
          <w:color w:val="000000" w:themeColor="text1"/>
          <w:sz w:val="28"/>
          <w:szCs w:val="28"/>
        </w:rPr>
        <w:t xml:space="preserve"> </w:t>
      </w:r>
      <w:r w:rsidR="005F13C7" w:rsidRPr="003E6E94">
        <w:rPr>
          <w:rFonts w:cs="Calibri"/>
          <w:color w:val="000000" w:themeColor="text1"/>
          <w:sz w:val="28"/>
          <w:szCs w:val="28"/>
        </w:rPr>
        <w:t>подписывается всеми присутствующими членами комиссии</w:t>
      </w:r>
      <w:r w:rsidR="00022AB8">
        <w:rPr>
          <w:rFonts w:cs="Calibri"/>
          <w:color w:val="000000" w:themeColor="text1"/>
          <w:sz w:val="28"/>
          <w:szCs w:val="28"/>
        </w:rPr>
        <w:t xml:space="preserve"> в течение 5 рабочих дней со дня заседания комиссии по подведению итогов конкурса</w:t>
      </w:r>
      <w:r w:rsidR="005F13C7" w:rsidRPr="003E6E94">
        <w:rPr>
          <w:rFonts w:cs="Calibri"/>
          <w:color w:val="000000" w:themeColor="text1"/>
          <w:sz w:val="28"/>
          <w:szCs w:val="28"/>
        </w:rPr>
        <w:t>.</w:t>
      </w:r>
    </w:p>
    <w:p w:rsidR="005F13C7" w:rsidRPr="003E6E94" w:rsidRDefault="008D5462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lastRenderedPageBreak/>
        <w:t>6</w:t>
      </w:r>
      <w:r w:rsidR="005F13C7" w:rsidRPr="003E6E94">
        <w:rPr>
          <w:rFonts w:cs="Calibri"/>
          <w:color w:val="000000" w:themeColor="text1"/>
          <w:sz w:val="28"/>
          <w:szCs w:val="28"/>
        </w:rPr>
        <w:t>.3</w:t>
      </w:r>
      <w:proofErr w:type="gramStart"/>
      <w:r w:rsidR="005F13C7" w:rsidRPr="003E6E94">
        <w:rPr>
          <w:rFonts w:cs="Calibri"/>
          <w:color w:val="000000" w:themeColor="text1"/>
          <w:sz w:val="28"/>
          <w:szCs w:val="28"/>
        </w:rPr>
        <w:t xml:space="preserve"> П</w:t>
      </w:r>
      <w:proofErr w:type="gramEnd"/>
      <w:r w:rsidR="005F13C7" w:rsidRPr="003E6E94">
        <w:rPr>
          <w:rFonts w:cs="Calibri"/>
          <w:color w:val="000000" w:themeColor="text1"/>
          <w:sz w:val="28"/>
          <w:szCs w:val="28"/>
        </w:rPr>
        <w:t xml:space="preserve">осле подписания итогового протокола Организатор конкурса в течение 3 рабочих дней уведомляет письменно соответствующего претендента о признании его победителем конкурса. Организатор конкурса размещает итоговый протокол на официальном сайте </w:t>
      </w:r>
      <w:r w:rsidR="00A67C54">
        <w:rPr>
          <w:rFonts w:cs="Calibri"/>
          <w:color w:val="000000" w:themeColor="text1"/>
          <w:sz w:val="28"/>
          <w:szCs w:val="28"/>
        </w:rPr>
        <w:t>муниципального района «</w:t>
      </w:r>
      <w:r w:rsidR="00E75D1E">
        <w:rPr>
          <w:rFonts w:cs="Calibri"/>
          <w:color w:val="000000" w:themeColor="text1"/>
          <w:sz w:val="28"/>
          <w:szCs w:val="28"/>
        </w:rPr>
        <w:t>Медвенск</w:t>
      </w:r>
      <w:r w:rsidR="00A67C54">
        <w:rPr>
          <w:rFonts w:cs="Calibri"/>
          <w:color w:val="000000" w:themeColor="text1"/>
          <w:sz w:val="28"/>
          <w:szCs w:val="28"/>
        </w:rPr>
        <w:t>ий</w:t>
      </w:r>
      <w:r w:rsidR="00E75D1E">
        <w:rPr>
          <w:rFonts w:cs="Calibri"/>
          <w:color w:val="000000" w:themeColor="text1"/>
          <w:sz w:val="28"/>
          <w:szCs w:val="28"/>
        </w:rPr>
        <w:t xml:space="preserve"> район</w:t>
      </w:r>
      <w:r w:rsidR="00A67C54">
        <w:rPr>
          <w:rFonts w:cs="Calibri"/>
          <w:color w:val="000000" w:themeColor="text1"/>
          <w:sz w:val="28"/>
          <w:szCs w:val="28"/>
        </w:rPr>
        <w:t xml:space="preserve">» </w:t>
      </w:r>
      <w:r w:rsidR="0002290D">
        <w:rPr>
          <w:rFonts w:cs="Calibri"/>
          <w:color w:val="000000" w:themeColor="text1"/>
          <w:sz w:val="28"/>
          <w:szCs w:val="28"/>
        </w:rPr>
        <w:t>Курской области в сети «Интернет»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 в течение 3 рабочих дней со дня его подписания.</w:t>
      </w:r>
    </w:p>
    <w:p w:rsidR="005F13C7" w:rsidRPr="003E6E94" w:rsidRDefault="005F13C7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Претендент вправе обжаловать результаты конкурса в порядке, предусмотренном законодательством Российской Федерации.</w:t>
      </w:r>
    </w:p>
    <w:p w:rsidR="005F13C7" w:rsidRPr="003E6E94" w:rsidRDefault="008D5462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6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.4. </w:t>
      </w:r>
      <w:r w:rsidR="003A2FD2">
        <w:rPr>
          <w:sz w:val="28"/>
          <w:szCs w:val="28"/>
          <w:lang w:eastAsia="ru-RU"/>
        </w:rPr>
        <w:t>Н</w:t>
      </w:r>
      <w:r w:rsidR="003A2FD2" w:rsidRPr="00446C0F">
        <w:rPr>
          <w:sz w:val="28"/>
          <w:szCs w:val="28"/>
          <w:lang w:eastAsia="ru-RU"/>
        </w:rPr>
        <w:t xml:space="preserve">е ранее чем через 10 рабочих дней и не позднее чем через 15 рабочих дней со дня размещения на официальном сайте </w:t>
      </w:r>
      <w:r w:rsidR="00A67C54">
        <w:rPr>
          <w:sz w:val="28"/>
          <w:szCs w:val="28"/>
          <w:lang w:eastAsia="ru-RU"/>
        </w:rPr>
        <w:t>муниципального района «М</w:t>
      </w:r>
      <w:r w:rsidR="00A67C54">
        <w:rPr>
          <w:rFonts w:cs="Calibri"/>
          <w:color w:val="000000" w:themeColor="text1"/>
          <w:sz w:val="28"/>
          <w:szCs w:val="28"/>
        </w:rPr>
        <w:t>едвенский</w:t>
      </w:r>
      <w:r w:rsidR="00E75D1E">
        <w:rPr>
          <w:rFonts w:cs="Calibri"/>
          <w:color w:val="000000" w:themeColor="text1"/>
          <w:sz w:val="28"/>
          <w:szCs w:val="28"/>
        </w:rPr>
        <w:t xml:space="preserve"> район</w:t>
      </w:r>
      <w:r w:rsidR="00A67C54">
        <w:rPr>
          <w:rFonts w:cs="Calibri"/>
          <w:color w:val="000000" w:themeColor="text1"/>
          <w:sz w:val="28"/>
          <w:szCs w:val="28"/>
        </w:rPr>
        <w:t>»</w:t>
      </w:r>
      <w:r w:rsidR="003A2FD2">
        <w:rPr>
          <w:sz w:val="28"/>
          <w:szCs w:val="28"/>
          <w:lang w:eastAsia="ru-RU"/>
        </w:rPr>
        <w:t xml:space="preserve"> Курской области в сети «Интернет»</w:t>
      </w:r>
      <w:r w:rsidR="003A2FD2" w:rsidRPr="00446C0F">
        <w:rPr>
          <w:sz w:val="28"/>
          <w:szCs w:val="28"/>
          <w:lang w:eastAsia="ru-RU"/>
        </w:rPr>
        <w:t xml:space="preserve"> итогового протокола</w:t>
      </w:r>
      <w:r w:rsidR="005F13C7" w:rsidRPr="003E6E94">
        <w:rPr>
          <w:rFonts w:cs="Calibri"/>
          <w:color w:val="000000" w:themeColor="text1"/>
          <w:sz w:val="28"/>
          <w:szCs w:val="28"/>
        </w:rPr>
        <w:t xml:space="preserve"> Организатор конкурса и победитель конкурса заключают договор на срок, указанный в конкурсной документации.</w:t>
      </w:r>
    </w:p>
    <w:p w:rsidR="005F13C7" w:rsidRPr="003E6E94" w:rsidRDefault="008D5462" w:rsidP="005F13C7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6</w:t>
      </w:r>
      <w:r w:rsidR="005F13C7" w:rsidRPr="003E6E94">
        <w:rPr>
          <w:rFonts w:cs="Calibri"/>
          <w:color w:val="000000" w:themeColor="text1"/>
          <w:sz w:val="28"/>
          <w:szCs w:val="28"/>
        </w:rPr>
        <w:t>.5. В случае</w:t>
      </w:r>
      <w:proofErr w:type="gramStart"/>
      <w:r w:rsidR="005F13C7" w:rsidRPr="003E6E94">
        <w:rPr>
          <w:rFonts w:cs="Calibri"/>
          <w:color w:val="000000" w:themeColor="text1"/>
          <w:sz w:val="28"/>
          <w:szCs w:val="28"/>
        </w:rPr>
        <w:t>,</w:t>
      </w:r>
      <w:proofErr w:type="gramEnd"/>
      <w:r w:rsidR="005F13C7" w:rsidRPr="003E6E94">
        <w:rPr>
          <w:rFonts w:cs="Calibri"/>
          <w:color w:val="000000" w:themeColor="text1"/>
          <w:sz w:val="28"/>
          <w:szCs w:val="28"/>
        </w:rPr>
        <w:t xml:space="preserve"> если победитель конкурса уклоняется от заключения договора (неявка для подписания в течение 10 рабочих дней со дня подписания итогового протокола), организатор конкурса принимает решение о заключении договора с участником конкурса, заявке которого присвоен следующий номер в срок 10 рабочих дней со дня принятия указанного решения, а в его отсутствие принимает решение о повторном проведении конкурса.</w:t>
      </w:r>
    </w:p>
    <w:p w:rsidR="00EA1F12" w:rsidRPr="00EA1F12" w:rsidRDefault="008D5462" w:rsidP="00EA1F1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  <w:r w:rsidRPr="003E6E94">
        <w:rPr>
          <w:rFonts w:cs="Calibri"/>
          <w:color w:val="000000" w:themeColor="text1"/>
          <w:sz w:val="28"/>
          <w:szCs w:val="28"/>
        </w:rPr>
        <w:t>6</w:t>
      </w:r>
      <w:r w:rsidR="005F13C7" w:rsidRPr="003E6E94">
        <w:rPr>
          <w:rFonts w:cs="Calibri"/>
          <w:color w:val="000000" w:themeColor="text1"/>
          <w:sz w:val="28"/>
          <w:szCs w:val="28"/>
        </w:rPr>
        <w:t>.6. Передача права транспортного обслуживания населения по договору, заключенному на основании конкурса, иным лицам не допускается.</w:t>
      </w:r>
      <w:bookmarkStart w:id="16" w:name="Par215"/>
      <w:bookmarkEnd w:id="16"/>
    </w:p>
    <w:p w:rsidR="00EA1F12" w:rsidRDefault="00EA1F12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EA1F12" w:rsidRDefault="00EA1F12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EA1F12" w:rsidRDefault="00EA1F12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31397B" w:rsidRDefault="0031397B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31397B" w:rsidRDefault="0031397B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31397B" w:rsidRDefault="0031397B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B14DD7" w:rsidRDefault="00B14DD7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B14DD7" w:rsidRDefault="00B14DD7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4622EC" w:rsidRDefault="004622EC" w:rsidP="00622DD8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</w:p>
    <w:p w:rsidR="00622DD8" w:rsidRDefault="00CC458C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 w:rsidRPr="00E75D1E">
        <w:rPr>
          <w:color w:val="000000" w:themeColor="text1"/>
          <w:szCs w:val="24"/>
        </w:rPr>
        <w:t>Приложение №</w:t>
      </w:r>
      <w:r w:rsidR="00622DD8" w:rsidRPr="00E75D1E">
        <w:rPr>
          <w:color w:val="000000" w:themeColor="text1"/>
          <w:szCs w:val="24"/>
        </w:rPr>
        <w:t xml:space="preserve"> 1</w:t>
      </w:r>
    </w:p>
    <w:p w:rsidR="00667DD8" w:rsidRPr="00E75D1E" w:rsidRDefault="00667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</w:p>
    <w:p w:rsidR="00492AB9" w:rsidRPr="00483596" w:rsidRDefault="00492AB9" w:rsidP="00492AB9">
      <w:pPr>
        <w:widowControl w:val="0"/>
        <w:autoSpaceDE w:val="0"/>
        <w:autoSpaceDN w:val="0"/>
        <w:adjustRightInd w:val="0"/>
        <w:rPr>
          <w:szCs w:val="24"/>
        </w:rPr>
      </w:pPr>
      <w:bookmarkStart w:id="17" w:name="Par225"/>
      <w:bookmarkEnd w:id="17"/>
      <w:r w:rsidRPr="00483596">
        <w:rPr>
          <w:szCs w:val="24"/>
        </w:rPr>
        <w:t>Конкурсная заявка</w:t>
      </w:r>
    </w:p>
    <w:p w:rsidR="00492AB9" w:rsidRPr="00483596" w:rsidRDefault="00492AB9" w:rsidP="00492AB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Адрес: 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8359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32"/>
          <w:szCs w:val="32"/>
        </w:rPr>
      </w:pPr>
      <w:r w:rsidRPr="00483596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2AB9" w:rsidRPr="00483596" w:rsidRDefault="00492AB9" w:rsidP="00492A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 xml:space="preserve">    Наименование  конкурса:  конкурс   на  право   заключения  договора  на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r w:rsidRPr="00483596">
        <w:rPr>
          <w:rFonts w:ascii="Times New Roman" w:hAnsi="Times New Roman" w:cs="Times New Roman"/>
          <w:sz w:val="24"/>
          <w:szCs w:val="24"/>
        </w:rPr>
        <w:t>транспортного    обслуживания    населения    автомобильным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96">
        <w:rPr>
          <w:rFonts w:ascii="Times New Roman" w:hAnsi="Times New Roman" w:cs="Times New Roman"/>
          <w:sz w:val="24"/>
          <w:szCs w:val="24"/>
        </w:rPr>
        <w:t>транспортом   по   м</w:t>
      </w:r>
      <w:r>
        <w:rPr>
          <w:rFonts w:ascii="Times New Roman" w:hAnsi="Times New Roman" w:cs="Times New Roman"/>
          <w:sz w:val="24"/>
          <w:szCs w:val="24"/>
        </w:rPr>
        <w:t xml:space="preserve">аршрутам  </w:t>
      </w:r>
      <w:r w:rsidRPr="00483596">
        <w:rPr>
          <w:rFonts w:ascii="Times New Roman" w:hAnsi="Times New Roman" w:cs="Times New Roman"/>
          <w:sz w:val="24"/>
          <w:szCs w:val="24"/>
        </w:rPr>
        <w:t>регулярных   перевозок  в   пригородном сообщении маршрутной сети</w:t>
      </w:r>
      <w:r>
        <w:rPr>
          <w:rFonts w:ascii="Times New Roman" w:hAnsi="Times New Roman" w:cs="Times New Roman"/>
          <w:sz w:val="24"/>
          <w:szCs w:val="24"/>
        </w:rPr>
        <w:t xml:space="preserve"> Медвенского района</w:t>
      </w:r>
      <w:r w:rsidRPr="0048359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492AB9" w:rsidRPr="00483596" w:rsidRDefault="00492AB9" w:rsidP="00492A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1. Изучив   условия  конкурса  и  условия  оказания  услуг по перевозке</w:t>
      </w:r>
      <w:r>
        <w:rPr>
          <w:rFonts w:ascii="Times New Roman" w:hAnsi="Times New Roman" w:cs="Times New Roman"/>
          <w:sz w:val="24"/>
          <w:szCs w:val="24"/>
        </w:rPr>
        <w:t xml:space="preserve"> пассажиров,  мы, </w:t>
      </w:r>
      <w:r w:rsidRPr="00483596">
        <w:rPr>
          <w:rFonts w:ascii="Times New Roman" w:hAnsi="Times New Roman" w:cs="Times New Roman"/>
          <w:sz w:val="24"/>
          <w:szCs w:val="24"/>
        </w:rPr>
        <w:t>подписавшие этот документ, просим принять  нашу заявку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96">
        <w:rPr>
          <w:rFonts w:ascii="Times New Roman" w:hAnsi="Times New Roman" w:cs="Times New Roman"/>
          <w:sz w:val="24"/>
          <w:szCs w:val="24"/>
        </w:rPr>
        <w:t>участие в конкурсе.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1. ________________________________________________ на ___ листах;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2. ________________________________________________ на ___ листах;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3. ________________________________________________ на ___ листах;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и т.д.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2. Мы обязуемся в случае, если наше предложение будет принято:</w:t>
      </w:r>
    </w:p>
    <w:p w:rsidR="00492AB9" w:rsidRPr="00483596" w:rsidRDefault="00492AB9" w:rsidP="00492A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1) заключить   Договор  на   осуществление  транспортного  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96">
        <w:rPr>
          <w:rFonts w:ascii="Times New Roman" w:hAnsi="Times New Roman" w:cs="Times New Roman"/>
          <w:sz w:val="24"/>
          <w:szCs w:val="24"/>
        </w:rPr>
        <w:t>населения  автомобильным  транспортом по  маршрутам регулярных  перевозок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96">
        <w:rPr>
          <w:rFonts w:ascii="Times New Roman" w:hAnsi="Times New Roman" w:cs="Times New Roman"/>
          <w:sz w:val="24"/>
          <w:szCs w:val="24"/>
        </w:rPr>
        <w:t xml:space="preserve">пригородном  сообщении маршрутной сети </w:t>
      </w:r>
      <w:r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  <w:r w:rsidRPr="00483596">
        <w:rPr>
          <w:rFonts w:ascii="Times New Roman" w:hAnsi="Times New Roman" w:cs="Times New Roman"/>
          <w:sz w:val="24"/>
          <w:szCs w:val="24"/>
        </w:rPr>
        <w:t>Курской области;</w:t>
      </w:r>
    </w:p>
    <w:p w:rsidR="00492AB9" w:rsidRPr="00483596" w:rsidRDefault="00492AB9" w:rsidP="00492A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2) начать обслуживание лота (лотов) в сроки и на условиях,  указанных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96">
        <w:rPr>
          <w:rFonts w:ascii="Times New Roman" w:hAnsi="Times New Roman" w:cs="Times New Roman"/>
          <w:sz w:val="24"/>
          <w:szCs w:val="24"/>
        </w:rPr>
        <w:t>Договоре    на осуществление транспортного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96">
        <w:rPr>
          <w:rFonts w:ascii="Times New Roman" w:hAnsi="Times New Roman" w:cs="Times New Roman"/>
          <w:sz w:val="24"/>
          <w:szCs w:val="24"/>
        </w:rPr>
        <w:t>обслуживания населения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596">
        <w:rPr>
          <w:rFonts w:ascii="Times New Roman" w:hAnsi="Times New Roman" w:cs="Times New Roman"/>
          <w:sz w:val="24"/>
          <w:szCs w:val="24"/>
        </w:rPr>
        <w:t xml:space="preserve">автомобильным транспортом по маршрутам регулярных перевозок в пригородном сообщении маршрутной сети </w:t>
      </w:r>
      <w:r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  <w:r w:rsidRPr="00483596">
        <w:rPr>
          <w:rFonts w:ascii="Times New Roman" w:hAnsi="Times New Roman" w:cs="Times New Roman"/>
          <w:sz w:val="24"/>
          <w:szCs w:val="24"/>
        </w:rPr>
        <w:t>Курской области.</w:t>
      </w:r>
    </w:p>
    <w:p w:rsidR="00492AB9" w:rsidRPr="00483596" w:rsidRDefault="00492AB9" w:rsidP="00492AB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Руководитель предприятия ____________________________ ____________</w:t>
      </w:r>
    </w:p>
    <w:p w:rsidR="00492AB9" w:rsidRPr="009334BF" w:rsidRDefault="00492AB9" w:rsidP="00492AB9">
      <w:pPr>
        <w:pStyle w:val="ConsPlusNonformat"/>
        <w:rPr>
          <w:rFonts w:ascii="Times New Roman" w:hAnsi="Times New Roman" w:cs="Times New Roman"/>
        </w:rPr>
      </w:pPr>
      <w:r w:rsidRPr="009334BF">
        <w:rPr>
          <w:rFonts w:ascii="Times New Roman" w:hAnsi="Times New Roman" w:cs="Times New Roman"/>
        </w:rPr>
        <w:t>(индивидуальный предприниматель) (подпись)              (Ф.И.О.)</w:t>
      </w: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Наименование предприятия: ________________________________________</w:t>
      </w: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Местонахождение: _________________________________________________</w:t>
      </w: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Банковские реквизиты: ____________________________________________</w:t>
      </w: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2AB9" w:rsidRPr="00483596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3596">
        <w:rPr>
          <w:rFonts w:ascii="Times New Roman" w:hAnsi="Times New Roman" w:cs="Times New Roman"/>
          <w:sz w:val="24"/>
          <w:szCs w:val="24"/>
        </w:rPr>
        <w:t>Дата "____" _____________ 201__ г.</w:t>
      </w: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:rsidR="00622DD8" w:rsidRDefault="00E75D1E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75D1E">
        <w:rPr>
          <w:color w:val="000000" w:themeColor="text1"/>
        </w:rPr>
        <w:tab/>
      </w:r>
    </w:p>
    <w:p w:rsidR="00203655" w:rsidRDefault="00203655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203655" w:rsidRDefault="00203655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Pr="00E75D1E" w:rsidRDefault="00492AB9" w:rsidP="00E75D1E">
      <w:pPr>
        <w:widowControl w:val="0"/>
        <w:tabs>
          <w:tab w:val="left" w:pos="6028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Default="002F355C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bookmarkStart w:id="18" w:name="Par267"/>
      <w:bookmarkEnd w:id="18"/>
      <w:r w:rsidRPr="00E75D1E">
        <w:rPr>
          <w:color w:val="000000" w:themeColor="text1"/>
        </w:rPr>
        <w:t>Приложение №</w:t>
      </w:r>
      <w:r w:rsidR="00622DD8" w:rsidRPr="00E75D1E">
        <w:rPr>
          <w:color w:val="000000" w:themeColor="text1"/>
        </w:rPr>
        <w:t xml:space="preserve"> 2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E75D1E" w:rsidRDefault="00667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rPr>
          <w:color w:val="000000" w:themeColor="text1"/>
        </w:rPr>
      </w:pPr>
      <w:bookmarkStart w:id="19" w:name="Par277"/>
      <w:bookmarkEnd w:id="19"/>
      <w:r w:rsidRPr="00E75D1E">
        <w:rPr>
          <w:color w:val="000000" w:themeColor="text1"/>
        </w:rPr>
        <w:t>КОНКУРСНОЕ ПРЕДЛОЖЕНИЕ</w:t>
      </w:r>
    </w:p>
    <w:p w:rsidR="002F355C" w:rsidRPr="00E75D1E" w:rsidRDefault="002F355C" w:rsidP="00622DD8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417"/>
        <w:gridCol w:w="2268"/>
        <w:gridCol w:w="1134"/>
        <w:gridCol w:w="1134"/>
        <w:gridCol w:w="2268"/>
      </w:tblGrid>
      <w:tr w:rsidR="002F355C" w:rsidRPr="00E75D1E" w:rsidTr="00355C2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 xml:space="preserve">№№ </w:t>
            </w:r>
            <w:proofErr w:type="gramStart"/>
            <w:r w:rsidRPr="00E75D1E">
              <w:rPr>
                <w:sz w:val="20"/>
                <w:szCs w:val="20"/>
              </w:rPr>
              <w:t>п</w:t>
            </w:r>
            <w:proofErr w:type="gramEnd"/>
            <w:r w:rsidRPr="00E75D1E">
              <w:rPr>
                <w:sz w:val="20"/>
                <w:szCs w:val="20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>№№ лотов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>№ маршрута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>Наименование маршрута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>Категория ТС М-2, М-3 (по предложению)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>Необходимое количество подвижного состава</w:t>
            </w:r>
          </w:p>
        </w:tc>
      </w:tr>
      <w:tr w:rsidR="002F355C" w:rsidRPr="00E75D1E" w:rsidTr="00355C2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5D1E">
              <w:rPr>
                <w:sz w:val="20"/>
                <w:szCs w:val="20"/>
              </w:rPr>
              <w:t>М-3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355C" w:rsidRPr="00E75D1E" w:rsidTr="00355C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5C" w:rsidRPr="00E75D1E" w:rsidRDefault="002F355C" w:rsidP="00355C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  Руководитель предприятия                 _______________ ______________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  (индивидуальный предприниматель)             (подпись)     (Ф.И.О.)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203655" w:rsidRDefault="00203655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203655" w:rsidRPr="00E75D1E" w:rsidRDefault="00203655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2F355C" w:rsidRPr="00E75D1E" w:rsidRDefault="002F355C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Default="002F355C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bookmarkStart w:id="20" w:name="Par304"/>
      <w:bookmarkEnd w:id="20"/>
      <w:r w:rsidRPr="00E75D1E">
        <w:rPr>
          <w:color w:val="000000" w:themeColor="text1"/>
        </w:rPr>
        <w:t>Приложение №</w:t>
      </w:r>
      <w:r w:rsidR="00622DD8" w:rsidRPr="00E75D1E">
        <w:rPr>
          <w:color w:val="000000" w:themeColor="text1"/>
        </w:rPr>
        <w:t xml:space="preserve"> 3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E75D1E" w:rsidRDefault="00667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992F22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</w:p>
    <w:p w:rsidR="00622DD8" w:rsidRPr="00992F22" w:rsidRDefault="00622DD8" w:rsidP="00622DD8">
      <w:pPr>
        <w:widowControl w:val="0"/>
        <w:autoSpaceDE w:val="0"/>
        <w:autoSpaceDN w:val="0"/>
        <w:adjustRightInd w:val="0"/>
        <w:rPr>
          <w:color w:val="000000" w:themeColor="text1"/>
          <w:szCs w:val="24"/>
        </w:rPr>
      </w:pPr>
      <w:bookmarkStart w:id="21" w:name="Par314"/>
      <w:bookmarkEnd w:id="21"/>
      <w:r w:rsidRPr="00992F22">
        <w:rPr>
          <w:color w:val="000000" w:themeColor="text1"/>
          <w:szCs w:val="24"/>
        </w:rPr>
        <w:t>Сведения об участнике конкурса</w:t>
      </w:r>
    </w:p>
    <w:p w:rsidR="00622DD8" w:rsidRPr="00992F22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03655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.1. Полное наименование_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622DD8" w:rsidRPr="00992F22" w:rsidRDefault="00203655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1.2. Сокращенное наименование</w:t>
      </w:r>
      <w:r w:rsidR="00622DD8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1.3. Юридичес</w:t>
      </w:r>
      <w:r w:rsidR="00203655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кий адрес (для юридических лиц)_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Фактический  адрес  (для юридических лиц и индивидуальных предпринимателей)__________________________________________________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1.4. Местонахождение офиса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страна, область, город, улица, дом, офис)</w:t>
      </w:r>
    </w:p>
    <w:p w:rsidR="00622DD8" w:rsidRPr="00992F22" w:rsidRDefault="00992F22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1.5.Т</w:t>
      </w:r>
      <w:r w:rsidR="00622DD8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елефон________________________________________________________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1.6.Телефакс_______________________________________________________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1.7. Адрес электронной почты ______________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1.8. Сведения о государственной регистрации: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Регистрирующий орган 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Регистрационный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номер _________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та регистрации _____________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1.9. Идентификационный номер налогоплательщика._._._._._._._._._._.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1.10. Основной вид деятельности __________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1.11. Собственность:</w:t>
      </w:r>
    </w:p>
    <w:p w:rsidR="00622DD8" w:rsidRPr="00992F22" w:rsidRDefault="00992F22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1.12.1. </w:t>
      </w:r>
      <w:proofErr w:type="gramStart"/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</w:t>
      </w:r>
      <w:proofErr w:type="gramEnd"/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: ______</w:t>
      </w:r>
      <w:r w:rsidR="00622DD8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____%, в том ч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исле: государственная ________</w:t>
      </w:r>
      <w:r w:rsidR="00622DD8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муниципальная</w:t>
      </w:r>
      <w:proofErr w:type="gramEnd"/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____%, частн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ая ____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_%,</w:t>
      </w:r>
      <w:r w:rsidR="00992F22"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организаций ____</w:t>
      </w: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_%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1.12.2. Иностранная ____%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1.13. Численность работников ____________ чел.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1.14. Банковские реквизиты _________________________________________.</w:t>
      </w:r>
    </w:p>
    <w:p w:rsidR="00622DD8" w:rsidRPr="00992F22" w:rsidRDefault="00622DD8" w:rsidP="00992F2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1.15. Настоящим сообщаем, что: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Pr="00B00F01" w:rsidRDefault="00492AB9" w:rsidP="00492AB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B00F01">
        <w:rPr>
          <w:szCs w:val="24"/>
        </w:rPr>
        <w:t xml:space="preserve">наше предприятие имеет трудовые ресурсы, финансовые средства, оборудование и другие материальные возможности, необходимые для выполнения договора на осуществление транспортного обслуживания населения автомобильным транспортом по маршрутам регулярных перевозок в пригородном  сообщении маршрутной сети </w:t>
      </w:r>
      <w:r>
        <w:rPr>
          <w:szCs w:val="24"/>
        </w:rPr>
        <w:t xml:space="preserve">Медвенского района </w:t>
      </w:r>
      <w:r w:rsidRPr="00B00F01">
        <w:rPr>
          <w:szCs w:val="24"/>
        </w:rPr>
        <w:t>Курской области;</w:t>
      </w:r>
    </w:p>
    <w:p w:rsidR="00492AB9" w:rsidRPr="00B00F01" w:rsidRDefault="00492AB9" w:rsidP="00492AB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B00F01">
        <w:rPr>
          <w:szCs w:val="24"/>
        </w:rPr>
        <w:t>имущество нашего предприятия не находится под арестом, предприятие не имеет ни от каких государственных органов предписаний (решений) о приостановлении экономической деятельности и о признании предприятия несостоятельным (банкротом) и не находится в процессе ликвидации.</w:t>
      </w:r>
    </w:p>
    <w:p w:rsidR="00492AB9" w:rsidRPr="00B00F01" w:rsidRDefault="00492AB9" w:rsidP="00492AB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B00F01">
        <w:rPr>
          <w:szCs w:val="24"/>
        </w:rPr>
        <w:t>Организатору конкурса или его уполномоченным представителям настоящим предоставляются полномочия наводить справки или проводить исследования с целью изучения документов и сведений, представленных в связи с данной заявкой, и обращаться к обслуживающим нас банкам и другим организациям за разъяснениями относительно финансовых и технических вопросов.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предоставлять любую информацию, которую Вы сочтете необходимой для проверки заявлений и сведений, содержащихся в данной заявке, или относящихся к ресурсам, опыту и компетенции претендента.</w:t>
      </w:r>
    </w:p>
    <w:p w:rsidR="00492AB9" w:rsidRPr="00B00F01" w:rsidRDefault="00492AB9" w:rsidP="00492AB9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B00F01">
        <w:rPr>
          <w:szCs w:val="24"/>
        </w:rPr>
        <w:t>Сотрудники организатора конкурса и его уполномоченные представители могут связаться со следующими лицами для получения дальнейшей информации:</w:t>
      </w:r>
    </w:p>
    <w:p w:rsidR="00622DD8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Default="00492AB9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92AB9" w:rsidRPr="00E75D1E" w:rsidRDefault="00492AB9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622DD8" w:rsidRPr="00E75D1E" w:rsidTr="00B70AB5">
        <w:trPr>
          <w:tblCellSpacing w:w="5" w:type="nil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Ф.И.О., 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телефон, факс</w:t>
            </w:r>
          </w:p>
        </w:tc>
      </w:tr>
      <w:tr w:rsidR="00622DD8" w:rsidRPr="00E75D1E" w:rsidTr="00B70AB5">
        <w:trPr>
          <w:tblCellSpacing w:w="5" w:type="nil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Справки по общим вопросам и вопросам управления</w:t>
            </w:r>
          </w:p>
        </w:tc>
      </w:tr>
      <w:tr w:rsidR="00622DD8" w:rsidRPr="00E75D1E" w:rsidTr="00B70AB5">
        <w:trPr>
          <w:tblCellSpacing w:w="5" w:type="nil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22DD8" w:rsidRPr="00E75D1E" w:rsidTr="00B70AB5">
        <w:trPr>
          <w:tblCellSpacing w:w="5" w:type="nil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Справки по кадровым вопросам</w:t>
            </w:r>
          </w:p>
        </w:tc>
      </w:tr>
      <w:tr w:rsidR="00622DD8" w:rsidRPr="00E75D1E" w:rsidTr="00B70AB5">
        <w:trPr>
          <w:tblCellSpacing w:w="5" w:type="nil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22DD8" w:rsidRPr="00E75D1E" w:rsidTr="00B70AB5">
        <w:trPr>
          <w:tblCellSpacing w:w="5" w:type="nil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Справки по техническим вопросам</w:t>
            </w:r>
          </w:p>
        </w:tc>
      </w:tr>
      <w:tr w:rsidR="00622DD8" w:rsidRPr="00E75D1E" w:rsidTr="00B70AB5">
        <w:trPr>
          <w:tblCellSpacing w:w="5" w:type="nil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22DD8" w:rsidRPr="00E75D1E" w:rsidTr="00B70AB5">
        <w:trPr>
          <w:tblCellSpacing w:w="5" w:type="nil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Справки по финансовым вопросам</w:t>
            </w:r>
          </w:p>
        </w:tc>
      </w:tr>
      <w:tr w:rsidR="00622DD8" w:rsidRPr="00E75D1E" w:rsidTr="00B70AB5">
        <w:trPr>
          <w:tblCellSpacing w:w="5" w:type="nil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75D1E">
        <w:rPr>
          <w:color w:val="000000" w:themeColor="text1"/>
        </w:rPr>
        <w:t>Нижеподписавшиеся удостоверяют, что сделанные заявления и предоставленные сведения являются достоверными, полными и верными во всех деталях.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>1.16. Руководитель         ______________________     _____________________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                               (подпись)                    (ФИО)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75D1E">
        <w:rPr>
          <w:color w:val="000000" w:themeColor="text1"/>
        </w:rPr>
        <w:t>Настоящим обязуемся представить по требованию организатора конкурса документы, подтверждающие достоверность данных сведений.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>Должность               подпись              Фамилия,              инициалы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E75D1E">
        <w:rPr>
          <w:color w:val="000000" w:themeColor="text1"/>
        </w:rPr>
        <w:t>М.П. дата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bookmarkStart w:id="22" w:name="Par375"/>
      <w:bookmarkEnd w:id="22"/>
    </w:p>
    <w:p w:rsidR="00622DD8" w:rsidRPr="00E75D1E" w:rsidRDefault="00622DD8" w:rsidP="00622DD8">
      <w:pPr>
        <w:widowControl w:val="0"/>
        <w:autoSpaceDE w:val="0"/>
        <w:autoSpaceDN w:val="0"/>
        <w:adjustRightInd w:val="0"/>
        <w:rPr>
          <w:color w:val="000000" w:themeColor="text1"/>
        </w:rPr>
        <w:sectPr w:rsidR="00622DD8" w:rsidRPr="00E75D1E" w:rsidSect="00203655">
          <w:pgSz w:w="11905" w:h="16838"/>
          <w:pgMar w:top="399" w:right="850" w:bottom="851" w:left="1701" w:header="284" w:footer="216" w:gutter="0"/>
          <w:cols w:space="720"/>
          <w:noEndnote/>
          <w:docGrid w:linePitch="326"/>
        </w:sectPr>
      </w:pPr>
    </w:p>
    <w:p w:rsidR="00622DD8" w:rsidRDefault="00CC458C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 w:rsidRPr="00E75D1E">
        <w:rPr>
          <w:color w:val="000000" w:themeColor="text1"/>
        </w:rPr>
        <w:lastRenderedPageBreak/>
        <w:t>Приложение №</w:t>
      </w:r>
      <w:r w:rsidR="00622DD8" w:rsidRPr="00E75D1E">
        <w:rPr>
          <w:color w:val="000000" w:themeColor="text1"/>
        </w:rPr>
        <w:t xml:space="preserve"> 4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E75D1E" w:rsidRDefault="00667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E75D1E">
        <w:rPr>
          <w:color w:val="000000" w:themeColor="text1"/>
        </w:rPr>
        <w:t>ЗАЯВЛЕНИЕ-СОГЛАСИЕ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E75D1E">
        <w:rPr>
          <w:color w:val="000000" w:themeColor="text1"/>
        </w:rPr>
        <w:t>на обработку персональных данных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622DD8" w:rsidRPr="00992F22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Я _________________________________________________________________________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622DD8" w:rsidRPr="00992F22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622DD8" w:rsidRPr="00992F22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2F2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  <w:r w:rsidR="00992F22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622DD8" w:rsidRPr="00992F22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992F22">
        <w:rPr>
          <w:rFonts w:ascii="Times New Roman" w:hAnsi="Times New Roman" w:cs="Times New Roman"/>
          <w:color w:val="000000" w:themeColor="text1"/>
        </w:rPr>
        <w:t>(Ф.И.О. паспортные данные индивидуального предпринимателя)</w:t>
      </w:r>
    </w:p>
    <w:p w:rsidR="00622DD8" w:rsidRPr="00992F22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AB9" w:rsidRPr="00733F03" w:rsidRDefault="00492AB9" w:rsidP="00492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3F03">
        <w:rPr>
          <w:rFonts w:ascii="Times New Roman" w:hAnsi="Times New Roman" w:cs="Times New Roman"/>
          <w:sz w:val="24"/>
          <w:szCs w:val="24"/>
        </w:rPr>
        <w:t xml:space="preserve">в  соответствии  со  </w:t>
      </w:r>
      <w:hyperlink r:id="rId16" w:history="1">
        <w:r w:rsidRPr="00733F03">
          <w:rPr>
            <w:rFonts w:ascii="Times New Roman" w:hAnsi="Times New Roman" w:cs="Times New Roman"/>
            <w:sz w:val="24"/>
            <w:szCs w:val="24"/>
          </w:rPr>
          <w:t>статьей  9</w:t>
        </w:r>
      </w:hyperlink>
      <w:r w:rsidRPr="00733F03">
        <w:rPr>
          <w:rFonts w:ascii="Times New Roman" w:hAnsi="Times New Roman" w:cs="Times New Roman"/>
          <w:sz w:val="24"/>
          <w:szCs w:val="24"/>
        </w:rPr>
        <w:t xml:space="preserve">  Федерального закона от 27 июля  2006 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годаN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152-ФЗ  «</w:t>
      </w:r>
      <w:r w:rsidRPr="00733F03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3F03">
        <w:rPr>
          <w:rFonts w:ascii="Times New Roman" w:hAnsi="Times New Roman" w:cs="Times New Roman"/>
          <w:sz w:val="24"/>
          <w:szCs w:val="24"/>
        </w:rPr>
        <w:t xml:space="preserve">  даю  согласие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Медвенского района </w:t>
      </w:r>
      <w:r w:rsidRPr="00733F03">
        <w:rPr>
          <w:rFonts w:ascii="Times New Roman" w:hAnsi="Times New Roman" w:cs="Times New Roman"/>
          <w:sz w:val="24"/>
          <w:szCs w:val="24"/>
        </w:rPr>
        <w:t xml:space="preserve">Курской области на  автоматизированную, а  также 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безиспользования</w:t>
      </w:r>
      <w:proofErr w:type="spellEnd"/>
      <w:r w:rsidRPr="00733F03">
        <w:rPr>
          <w:rFonts w:ascii="Times New Roman" w:hAnsi="Times New Roman" w:cs="Times New Roman"/>
          <w:sz w:val="24"/>
          <w:szCs w:val="24"/>
        </w:rPr>
        <w:t xml:space="preserve"> средств  автоматизации обработку моих персональных  данных,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аименно</w:t>
      </w:r>
      <w:proofErr w:type="spellEnd"/>
      <w:r w:rsidRPr="00733F03">
        <w:rPr>
          <w:rFonts w:ascii="Times New Roman" w:hAnsi="Times New Roman" w:cs="Times New Roman"/>
          <w:sz w:val="24"/>
          <w:szCs w:val="24"/>
        </w:rPr>
        <w:t xml:space="preserve"> совершение действий, предусмотренных </w:t>
      </w:r>
      <w:hyperlink r:id="rId17" w:history="1">
        <w:r w:rsidRPr="00733F03">
          <w:rPr>
            <w:rFonts w:ascii="Times New Roman" w:hAnsi="Times New Roman" w:cs="Times New Roman"/>
            <w:sz w:val="24"/>
            <w:szCs w:val="24"/>
          </w:rPr>
          <w:t>пунктом 3 части первой статьи 3</w:t>
        </w:r>
      </w:hyperlink>
      <w:r w:rsidRPr="00733F03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от 27 июля 2006 года N 152-ФЗ  «</w:t>
      </w:r>
      <w:r w:rsidRPr="00733F03">
        <w:rPr>
          <w:rFonts w:ascii="Times New Roman" w:hAnsi="Times New Roman" w:cs="Times New Roman"/>
          <w:sz w:val="24"/>
          <w:szCs w:val="24"/>
        </w:rPr>
        <w:t xml:space="preserve">О персональных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733F03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733F0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33F03">
        <w:rPr>
          <w:rFonts w:ascii="Times New Roman" w:hAnsi="Times New Roman" w:cs="Times New Roman"/>
          <w:sz w:val="24"/>
          <w:szCs w:val="24"/>
        </w:rPr>
        <w:t xml:space="preserve"> сведениями, представляемыми мною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Медвенского района </w:t>
      </w:r>
      <w:r w:rsidRPr="00733F03">
        <w:rPr>
          <w:rFonts w:ascii="Times New Roman" w:hAnsi="Times New Roman" w:cs="Times New Roman"/>
          <w:sz w:val="24"/>
          <w:szCs w:val="24"/>
        </w:rPr>
        <w:t xml:space="preserve">Курской области  или получаемые  </w:t>
      </w:r>
      <w:r>
        <w:rPr>
          <w:rFonts w:ascii="Times New Roman" w:hAnsi="Times New Roman" w:cs="Times New Roman"/>
          <w:sz w:val="24"/>
          <w:szCs w:val="24"/>
        </w:rPr>
        <w:t>Администрацией Медвенского района Курской области</w:t>
      </w:r>
      <w:r w:rsidRPr="00733F03">
        <w:rPr>
          <w:rFonts w:ascii="Times New Roman" w:hAnsi="Times New Roman" w:cs="Times New Roman"/>
          <w:sz w:val="24"/>
          <w:szCs w:val="24"/>
        </w:rPr>
        <w:t xml:space="preserve"> из официальных 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источниковинформации</w:t>
      </w:r>
      <w:proofErr w:type="spellEnd"/>
      <w:r w:rsidRPr="00733F03">
        <w:rPr>
          <w:rFonts w:ascii="Times New Roman" w:hAnsi="Times New Roman" w:cs="Times New Roman"/>
          <w:sz w:val="24"/>
          <w:szCs w:val="24"/>
        </w:rPr>
        <w:t xml:space="preserve">, на основе представляемых мною данных. Данным  заявлением 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такжедаю</w:t>
      </w:r>
      <w:proofErr w:type="spellEnd"/>
      <w:r w:rsidRPr="00733F03">
        <w:rPr>
          <w:rFonts w:ascii="Times New Roman" w:hAnsi="Times New Roman" w:cs="Times New Roman"/>
          <w:sz w:val="24"/>
          <w:szCs w:val="24"/>
        </w:rPr>
        <w:t xml:space="preserve">  согласие  на  размещение представленных сведений  в  Реестре 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выданныхдоговоров</w:t>
      </w:r>
      <w:proofErr w:type="spellEnd"/>
      <w:r w:rsidRPr="00733F03">
        <w:rPr>
          <w:rFonts w:ascii="Times New Roman" w:hAnsi="Times New Roman" w:cs="Times New Roman"/>
          <w:sz w:val="24"/>
          <w:szCs w:val="24"/>
        </w:rPr>
        <w:t xml:space="preserve">    на   осуществление   транспортного   обслуживания    </w:t>
      </w:r>
      <w:proofErr w:type="spellStart"/>
      <w:r w:rsidRPr="00733F03">
        <w:rPr>
          <w:rFonts w:ascii="Times New Roman" w:hAnsi="Times New Roman" w:cs="Times New Roman"/>
          <w:sz w:val="24"/>
          <w:szCs w:val="24"/>
        </w:rPr>
        <w:t>населенияавтомобильным</w:t>
      </w:r>
      <w:proofErr w:type="spellEnd"/>
      <w:r w:rsidRPr="00733F03">
        <w:rPr>
          <w:rFonts w:ascii="Times New Roman" w:hAnsi="Times New Roman" w:cs="Times New Roman"/>
          <w:sz w:val="24"/>
          <w:szCs w:val="24"/>
        </w:rPr>
        <w:t xml:space="preserve"> транспортом по маршрутам регулярных перевозок в пригородном сообщении маршрутной сети</w:t>
      </w:r>
      <w:r>
        <w:rPr>
          <w:rFonts w:ascii="Times New Roman" w:hAnsi="Times New Roman" w:cs="Times New Roman"/>
          <w:sz w:val="24"/>
          <w:szCs w:val="24"/>
        </w:rPr>
        <w:t xml:space="preserve"> Медвенского района</w:t>
      </w:r>
      <w:r w:rsidRPr="00733F03">
        <w:rPr>
          <w:rFonts w:ascii="Times New Roman" w:hAnsi="Times New Roman" w:cs="Times New Roman"/>
          <w:sz w:val="24"/>
          <w:szCs w:val="24"/>
        </w:rPr>
        <w:t xml:space="preserve"> Курской области.</w:t>
      </w:r>
    </w:p>
    <w:p w:rsidR="00492AB9" w:rsidRPr="00B00F01" w:rsidRDefault="00492AB9" w:rsidP="00492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3F03">
        <w:rPr>
          <w:rFonts w:ascii="Times New Roman" w:hAnsi="Times New Roman" w:cs="Times New Roman"/>
          <w:sz w:val="24"/>
          <w:szCs w:val="24"/>
        </w:rPr>
        <w:t xml:space="preserve">    Настоящее  согласие  действует  со  дня его подписания  до дня отзыва </w:t>
      </w:r>
      <w:proofErr w:type="spellStart"/>
      <w:r w:rsidRPr="00B00F01">
        <w:rPr>
          <w:rFonts w:ascii="Times New Roman" w:hAnsi="Times New Roman" w:cs="Times New Roman"/>
          <w:sz w:val="24"/>
          <w:szCs w:val="24"/>
        </w:rPr>
        <w:t>вписьменной</w:t>
      </w:r>
      <w:proofErr w:type="spellEnd"/>
      <w:r w:rsidRPr="00B00F01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492AB9" w:rsidRPr="00B00F01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2AB9" w:rsidRPr="00B00F01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F01">
        <w:rPr>
          <w:rFonts w:ascii="Times New Roman" w:hAnsi="Times New Roman" w:cs="Times New Roman"/>
          <w:sz w:val="24"/>
          <w:szCs w:val="24"/>
        </w:rPr>
        <w:t>Индивидуальный предприниматель __________________ /_______________________/</w:t>
      </w:r>
    </w:p>
    <w:p w:rsidR="00492AB9" w:rsidRPr="00733F03" w:rsidRDefault="00492AB9" w:rsidP="00492AB9">
      <w:pPr>
        <w:pStyle w:val="ConsPlusNonformat"/>
        <w:rPr>
          <w:rFonts w:ascii="Times New Roman" w:hAnsi="Times New Roman" w:cs="Times New Roman"/>
          <w:szCs w:val="24"/>
        </w:rPr>
      </w:pPr>
      <w:r w:rsidRPr="00733F03">
        <w:rPr>
          <w:rFonts w:ascii="Times New Roman" w:hAnsi="Times New Roman" w:cs="Times New Roman"/>
          <w:szCs w:val="24"/>
        </w:rPr>
        <w:t>(подпись)            (Ф.И.О.)</w:t>
      </w:r>
    </w:p>
    <w:p w:rsidR="00492AB9" w:rsidRPr="00B00F01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F01">
        <w:rPr>
          <w:rFonts w:ascii="Times New Roman" w:hAnsi="Times New Roman" w:cs="Times New Roman"/>
          <w:sz w:val="24"/>
          <w:szCs w:val="24"/>
        </w:rPr>
        <w:t>"___" _____________ 20___ г.</w:t>
      </w:r>
    </w:p>
    <w:p w:rsidR="00492AB9" w:rsidRPr="00B00F01" w:rsidRDefault="00492AB9" w:rsidP="00492A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0F01">
        <w:rPr>
          <w:rFonts w:ascii="Times New Roman" w:hAnsi="Times New Roman" w:cs="Times New Roman"/>
          <w:sz w:val="24"/>
          <w:szCs w:val="24"/>
        </w:rPr>
        <w:t>М.П.</w:t>
      </w:r>
    </w:p>
    <w:p w:rsidR="00492AB9" w:rsidRPr="00B00F01" w:rsidRDefault="00492AB9" w:rsidP="00492AB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492AB9" w:rsidRDefault="00492AB9" w:rsidP="00492AB9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bookmarkStart w:id="23" w:name="Par418"/>
      <w:bookmarkEnd w:id="23"/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  <w:sectPr w:rsidR="00622DD8" w:rsidRPr="00E75D1E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622DD8" w:rsidRDefault="00CC458C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 w:rsidRPr="00E75D1E">
        <w:rPr>
          <w:color w:val="000000" w:themeColor="text1"/>
        </w:rPr>
        <w:lastRenderedPageBreak/>
        <w:t>Приложение №</w:t>
      </w:r>
      <w:r w:rsidR="00622DD8" w:rsidRPr="00E75D1E">
        <w:rPr>
          <w:color w:val="000000" w:themeColor="text1"/>
        </w:rPr>
        <w:t xml:space="preserve"> 5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E75D1E" w:rsidRDefault="00667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bookmarkStart w:id="24" w:name="Par428"/>
      <w:bookmarkEnd w:id="24"/>
      <w:r w:rsidRPr="00E75D1E">
        <w:rPr>
          <w:rFonts w:ascii="Times New Roman" w:hAnsi="Times New Roman" w:cs="Times New Roman"/>
          <w:color w:val="000000" w:themeColor="text1"/>
        </w:rPr>
        <w:t xml:space="preserve">                       Сведения о транспортных средствах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(наименование, организационно-правовая форма - для юридического лица;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    фамилия, имя, отчество - для индивидуального предпринимателя)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1276"/>
        <w:gridCol w:w="1559"/>
        <w:gridCol w:w="2127"/>
        <w:gridCol w:w="1134"/>
        <w:gridCol w:w="1275"/>
        <w:gridCol w:w="1701"/>
        <w:gridCol w:w="1560"/>
        <w:gridCol w:w="1984"/>
      </w:tblGrid>
      <w:tr w:rsidR="00622DD8" w:rsidRPr="00E75D1E" w:rsidTr="001D7930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 xml:space="preserve">N </w:t>
            </w:r>
            <w:proofErr w:type="gramStart"/>
            <w:r w:rsidRPr="00E75D1E">
              <w:rPr>
                <w:color w:val="000000" w:themeColor="text1"/>
              </w:rPr>
              <w:t>п</w:t>
            </w:r>
            <w:proofErr w:type="gramEnd"/>
            <w:r w:rsidRPr="00E75D1E">
              <w:rPr>
                <w:color w:val="000000" w:themeColor="text1"/>
              </w:rPr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Модель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Категория (М</w:t>
            </w:r>
            <w:proofErr w:type="gramStart"/>
            <w:r w:rsidRPr="00E75D1E">
              <w:rPr>
                <w:color w:val="000000" w:themeColor="text1"/>
              </w:rPr>
              <w:t>2</w:t>
            </w:r>
            <w:proofErr w:type="gramEnd"/>
            <w:r w:rsidRPr="00E75D1E">
              <w:rPr>
                <w:color w:val="000000" w:themeColor="text1"/>
              </w:rPr>
              <w:t>, М3)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Регистрационный номер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Нормативная вместимость пассажиров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Год выпуска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Экологический класс транспортного средства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1D79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Техосмотр пройден (дата получения диагностической карты)</w:t>
            </w:r>
          </w:p>
        </w:tc>
      </w:tr>
      <w:tr w:rsidR="00622DD8" w:rsidRPr="00E75D1E" w:rsidTr="001D7930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мест для сидения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22DD8" w:rsidRPr="00E75D1E" w:rsidTr="001D793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22DD8" w:rsidRPr="00E75D1E" w:rsidTr="001D793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22DD8" w:rsidRPr="00E75D1E" w:rsidTr="001D7930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>________________________________________________________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                (подпись, печать)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bookmarkStart w:id="25" w:name="Par482"/>
      <w:bookmarkEnd w:id="25"/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1D7930" w:rsidRPr="00E75D1E" w:rsidRDefault="001D7930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B93E8D" w:rsidRPr="00E75D1E" w:rsidRDefault="00B93E8D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992F22" w:rsidRDefault="00992F22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992F22" w:rsidRDefault="00992F22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992F22" w:rsidRDefault="00992F22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992F22" w:rsidRDefault="00992F22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Default="00CC458C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  <w:r w:rsidRPr="00E75D1E">
        <w:rPr>
          <w:color w:val="000000" w:themeColor="text1"/>
        </w:rPr>
        <w:t>Приложение №</w:t>
      </w:r>
      <w:r w:rsidR="00622DD8" w:rsidRPr="00E75D1E">
        <w:rPr>
          <w:color w:val="000000" w:themeColor="text1"/>
        </w:rPr>
        <w:t xml:space="preserve"> 6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E75D1E" w:rsidRDefault="00667DD8" w:rsidP="00622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bookmarkStart w:id="26" w:name="Par492"/>
      <w:bookmarkEnd w:id="26"/>
      <w:r w:rsidRPr="00E75D1E">
        <w:rPr>
          <w:rFonts w:ascii="Times New Roman" w:hAnsi="Times New Roman" w:cs="Times New Roman"/>
          <w:color w:val="000000" w:themeColor="text1"/>
        </w:rPr>
        <w:t xml:space="preserve">                              Сведения о водителях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(наименование, организационно-правовая форма - для юридического лица;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   фамилия, имя, отчество - для индивидуального предпринимателя)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0"/>
        <w:gridCol w:w="1861"/>
        <w:gridCol w:w="1860"/>
        <w:gridCol w:w="1861"/>
        <w:gridCol w:w="1860"/>
        <w:gridCol w:w="1861"/>
        <w:gridCol w:w="1860"/>
        <w:gridCol w:w="1861"/>
      </w:tblGrid>
      <w:tr w:rsidR="00622DD8" w:rsidRPr="00E75D1E" w:rsidTr="004C1D07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N</w:t>
            </w:r>
          </w:p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gramStart"/>
            <w:r w:rsidRPr="00E75D1E">
              <w:rPr>
                <w:color w:val="000000" w:themeColor="text1"/>
              </w:rPr>
              <w:t>п</w:t>
            </w:r>
            <w:proofErr w:type="gramEnd"/>
            <w:r w:rsidRPr="00E75D1E">
              <w:rPr>
                <w:color w:val="000000" w:themeColor="text1"/>
              </w:rPr>
              <w:t>/п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Фамилия Имя Отчество (при наличии) водителя (полностью)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Число, месяц, год рождения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Категории транспортных средств, на управление которыми имеется разрешение</w:t>
            </w:r>
          </w:p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(A, B, C, D, E)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Номер водительского удостоверения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Реквизиты трудовой книжки (дата, N)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Реквизиты приказа о приеме на работу в качестве водителя автобуса (дата, N)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Стаж работы в качестве работы водителя</w:t>
            </w:r>
          </w:p>
        </w:tc>
      </w:tr>
      <w:tr w:rsidR="00622DD8" w:rsidRPr="00E75D1E" w:rsidTr="004C1D07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75D1E">
              <w:rPr>
                <w:color w:val="000000" w:themeColor="text1"/>
              </w:rPr>
              <w:t>8</w:t>
            </w:r>
          </w:p>
        </w:tc>
      </w:tr>
      <w:tr w:rsidR="00622DD8" w:rsidRPr="00E75D1E" w:rsidTr="004C1D07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622DD8" w:rsidRPr="00E75D1E" w:rsidTr="004C1D07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8" w:rsidRPr="00E75D1E" w:rsidRDefault="00622DD8" w:rsidP="00B70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>________________________________________________________</w:t>
      </w:r>
    </w:p>
    <w:p w:rsidR="00622DD8" w:rsidRPr="00E75D1E" w:rsidRDefault="00622DD8" w:rsidP="00622DD8">
      <w:pPr>
        <w:pStyle w:val="ConsPlusNonformat"/>
        <w:rPr>
          <w:rFonts w:ascii="Times New Roman" w:hAnsi="Times New Roman" w:cs="Times New Roman"/>
          <w:color w:val="000000" w:themeColor="text1"/>
        </w:rPr>
      </w:pPr>
      <w:r w:rsidRPr="00E75D1E">
        <w:rPr>
          <w:rFonts w:ascii="Times New Roman" w:hAnsi="Times New Roman" w:cs="Times New Roman"/>
          <w:color w:val="000000" w:themeColor="text1"/>
        </w:rPr>
        <w:t xml:space="preserve">                  (подпись, печать)</w:t>
      </w: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92F22" w:rsidRDefault="00992F22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92F22" w:rsidRDefault="00992F22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992F22" w:rsidRPr="00E75D1E" w:rsidRDefault="00992F22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E75D1E" w:rsidRPr="00E75D1E" w:rsidRDefault="00E75D1E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07130F" w:rsidRDefault="0007130F" w:rsidP="00992F22">
      <w:pPr>
        <w:widowControl w:val="0"/>
        <w:autoSpaceDE w:val="0"/>
        <w:autoSpaceDN w:val="0"/>
        <w:adjustRightInd w:val="0"/>
        <w:ind w:left="12049" w:right="-568"/>
        <w:outlineLvl w:val="1"/>
        <w:rPr>
          <w:szCs w:val="24"/>
        </w:rPr>
      </w:pPr>
      <w:bookmarkStart w:id="27" w:name="Par540"/>
      <w:bookmarkEnd w:id="27"/>
      <w:r w:rsidRPr="00992F22">
        <w:rPr>
          <w:szCs w:val="24"/>
        </w:rPr>
        <w:t>Приложение № 7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992F22" w:rsidRDefault="00667DD8" w:rsidP="00992F22">
      <w:pPr>
        <w:widowControl w:val="0"/>
        <w:autoSpaceDE w:val="0"/>
        <w:autoSpaceDN w:val="0"/>
        <w:adjustRightInd w:val="0"/>
        <w:ind w:left="12049" w:right="-568"/>
        <w:outlineLvl w:val="1"/>
        <w:rPr>
          <w:szCs w:val="24"/>
        </w:rPr>
      </w:pPr>
    </w:p>
    <w:p w:rsidR="0007130F" w:rsidRPr="00E75D1E" w:rsidRDefault="0007130F" w:rsidP="0007130F">
      <w:pPr>
        <w:widowControl w:val="0"/>
        <w:autoSpaceDE w:val="0"/>
        <w:autoSpaceDN w:val="0"/>
        <w:adjustRightInd w:val="0"/>
        <w:ind w:right="-568"/>
        <w:jc w:val="right"/>
        <w:outlineLvl w:val="1"/>
        <w:rPr>
          <w:sz w:val="28"/>
          <w:szCs w:val="28"/>
        </w:rPr>
      </w:pPr>
    </w:p>
    <w:p w:rsidR="0007130F" w:rsidRPr="00E75D1E" w:rsidRDefault="0007130F" w:rsidP="0007130F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 w:rsidRPr="00E75D1E">
        <w:rPr>
          <w:sz w:val="28"/>
          <w:szCs w:val="28"/>
          <w:lang w:eastAsia="ru-RU"/>
        </w:rPr>
        <w:t xml:space="preserve">АКТ </w:t>
      </w:r>
      <w:r w:rsidRPr="00E75D1E">
        <w:rPr>
          <w:sz w:val="28"/>
          <w:szCs w:val="28"/>
        </w:rPr>
        <w:t>ОСМОТРА ТРАНСПОРТНЫХ СРЕДСТВ</w:t>
      </w:r>
      <w:r w:rsidRPr="00E75D1E">
        <w:rPr>
          <w:sz w:val="28"/>
          <w:szCs w:val="28"/>
          <w:lang w:eastAsia="ru-RU"/>
        </w:rPr>
        <w:t xml:space="preserve"> УЧАСТНИКА КОНКУРСА</w:t>
      </w:r>
    </w:p>
    <w:p w:rsidR="0007130F" w:rsidRPr="00E75D1E" w:rsidRDefault="0007130F" w:rsidP="0007130F">
      <w:pPr>
        <w:pStyle w:val="ConsPlusNonformat"/>
        <w:rPr>
          <w:rFonts w:ascii="Times New Roman" w:hAnsi="Times New Roman" w:cs="Times New Roman"/>
        </w:rPr>
      </w:pPr>
    </w:p>
    <w:p w:rsidR="0007130F" w:rsidRPr="00E75D1E" w:rsidRDefault="0007130F" w:rsidP="0007130F">
      <w:pPr>
        <w:pStyle w:val="ConsPlusNonformat"/>
        <w:rPr>
          <w:rFonts w:ascii="Times New Roman" w:hAnsi="Times New Roman" w:cs="Times New Roman"/>
        </w:rPr>
      </w:pPr>
      <w:r w:rsidRPr="00E75D1E">
        <w:rPr>
          <w:rFonts w:ascii="Times New Roman" w:hAnsi="Times New Roman" w:cs="Times New Roman"/>
        </w:rPr>
        <w:t>___________________________________________________________________________</w:t>
      </w:r>
    </w:p>
    <w:p w:rsidR="0007130F" w:rsidRPr="00E75D1E" w:rsidRDefault="0007130F" w:rsidP="0007130F">
      <w:pPr>
        <w:pStyle w:val="ConsPlusNonformat"/>
        <w:rPr>
          <w:rFonts w:ascii="Times New Roman" w:hAnsi="Times New Roman" w:cs="Times New Roman"/>
        </w:rPr>
      </w:pPr>
      <w:r w:rsidRPr="00E75D1E">
        <w:rPr>
          <w:rFonts w:ascii="Times New Roman" w:hAnsi="Times New Roman" w:cs="Times New Roman"/>
        </w:rPr>
        <w:t xml:space="preserve">  (наименование, организационно-правовая форма - для юридического лица;</w:t>
      </w:r>
    </w:p>
    <w:p w:rsidR="0007130F" w:rsidRPr="00E75D1E" w:rsidRDefault="0007130F" w:rsidP="0007130F">
      <w:pPr>
        <w:pStyle w:val="ConsPlusNonformat"/>
        <w:rPr>
          <w:rFonts w:ascii="Times New Roman" w:hAnsi="Times New Roman" w:cs="Times New Roman"/>
        </w:rPr>
      </w:pPr>
      <w:r w:rsidRPr="00E75D1E">
        <w:rPr>
          <w:rFonts w:ascii="Times New Roman" w:hAnsi="Times New Roman" w:cs="Times New Roman"/>
        </w:rPr>
        <w:t xml:space="preserve">      фамилия, имя, отчество - для индивидуального предпринимателя)</w:t>
      </w:r>
    </w:p>
    <w:p w:rsidR="0007130F" w:rsidRPr="00E75D1E" w:rsidRDefault="0007130F" w:rsidP="0007130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78"/>
        <w:gridCol w:w="1417"/>
        <w:gridCol w:w="2835"/>
        <w:gridCol w:w="2694"/>
        <w:gridCol w:w="1275"/>
        <w:gridCol w:w="1276"/>
        <w:gridCol w:w="1418"/>
        <w:gridCol w:w="2693"/>
      </w:tblGrid>
      <w:tr w:rsidR="0007130F" w:rsidRPr="00E75D1E" w:rsidTr="004C1D0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jc w:val="left"/>
              <w:rPr>
                <w:rFonts w:ascii="Times New Roman" w:hAnsi="Times New Roman"/>
                <w:sz w:val="20"/>
                <w:lang w:eastAsia="ru-RU"/>
              </w:rPr>
            </w:pPr>
            <w:r w:rsidRPr="00E75D1E">
              <w:rPr>
                <w:rFonts w:ascii="Times New Roman" w:hAnsi="Times New Roman"/>
                <w:sz w:val="20"/>
                <w:lang w:eastAsia="ru-RU"/>
              </w:rPr>
              <w:t>№№</w:t>
            </w:r>
          </w:p>
          <w:p w:rsidR="0007130F" w:rsidRPr="00E75D1E" w:rsidRDefault="0007130F" w:rsidP="00B93E8D">
            <w:pPr>
              <w:pStyle w:val="a7"/>
              <w:jc w:val="left"/>
              <w:rPr>
                <w:rFonts w:ascii="Times New Roman" w:hAnsi="Times New Roman"/>
                <w:sz w:val="20"/>
                <w:lang w:eastAsia="ru-RU"/>
              </w:rPr>
            </w:pPr>
            <w:proofErr w:type="gramStart"/>
            <w:r w:rsidRPr="00E75D1E">
              <w:rPr>
                <w:rFonts w:ascii="Times New Roman" w:hAnsi="Times New Roman"/>
                <w:sz w:val="20"/>
                <w:lang w:eastAsia="ru-RU"/>
              </w:rPr>
              <w:t>п</w:t>
            </w:r>
            <w:proofErr w:type="gramEnd"/>
            <w:r w:rsidRPr="00E75D1E">
              <w:rPr>
                <w:rFonts w:ascii="Times New Roman" w:hAnsi="Times New Roman"/>
                <w:sz w:val="20"/>
                <w:lang w:eastAsia="ru-RU"/>
              </w:rPr>
              <w:t>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jc w:val="left"/>
              <w:rPr>
                <w:rFonts w:ascii="Times New Roman" w:hAnsi="Times New Roman"/>
                <w:sz w:val="20"/>
                <w:lang w:eastAsia="ru-RU"/>
              </w:rPr>
            </w:pPr>
            <w:r w:rsidRPr="00E75D1E">
              <w:rPr>
                <w:rFonts w:ascii="Times New Roman" w:hAnsi="Times New Roman"/>
                <w:sz w:val="20"/>
                <w:lang w:eastAsia="ru-RU"/>
              </w:rPr>
              <w:t>Марка, Модель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E75D1E">
            <w:pPr>
              <w:pStyle w:val="a7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E75D1E">
              <w:rPr>
                <w:rFonts w:ascii="Times New Roman" w:hAnsi="Times New Roman"/>
                <w:sz w:val="20"/>
                <w:lang w:eastAsia="ru-RU"/>
              </w:rPr>
              <w:t>Регистрацион</w:t>
            </w:r>
            <w:proofErr w:type="spellEnd"/>
          </w:p>
          <w:p w:rsidR="0007130F" w:rsidRPr="00E75D1E" w:rsidRDefault="0007130F" w:rsidP="00B93E8D">
            <w:pPr>
              <w:pStyle w:val="a7"/>
              <w:jc w:val="left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E75D1E">
              <w:rPr>
                <w:rFonts w:ascii="Times New Roman" w:hAnsi="Times New Roman"/>
                <w:sz w:val="20"/>
                <w:lang w:eastAsia="ru-RU"/>
              </w:rPr>
              <w:t>ный</w:t>
            </w:r>
            <w:proofErr w:type="spellEnd"/>
            <w:r w:rsidRPr="00E75D1E">
              <w:rPr>
                <w:rFonts w:ascii="Times New Roman" w:hAnsi="Times New Roman"/>
                <w:sz w:val="20"/>
                <w:lang w:eastAsia="ru-RU"/>
              </w:rPr>
              <w:t xml:space="preserve"> номер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E75D1E">
            <w:pPr>
              <w:pStyle w:val="a7"/>
              <w:rPr>
                <w:rFonts w:ascii="Times New Roman" w:hAnsi="Times New Roman"/>
                <w:sz w:val="20"/>
                <w:lang w:eastAsia="ru-RU"/>
              </w:rPr>
            </w:pPr>
            <w:r w:rsidRPr="00E75D1E">
              <w:rPr>
                <w:rFonts w:ascii="Times New Roman" w:hAnsi="Times New Roman"/>
                <w:sz w:val="20"/>
                <w:lang w:eastAsia="ru-RU"/>
              </w:rPr>
              <w:t xml:space="preserve">Наличие специального оборудования, предусмотренного заводом-изготовителем для осуществления безопасной посадки - высадки пассажиров с </w:t>
            </w:r>
            <w:proofErr w:type="gramStart"/>
            <w:r w:rsidRPr="00E75D1E">
              <w:rPr>
                <w:rFonts w:ascii="Times New Roman" w:hAnsi="Times New Roman"/>
                <w:sz w:val="20"/>
                <w:lang w:eastAsia="ru-RU"/>
              </w:rPr>
              <w:t>ограничен</w:t>
            </w:r>
            <w:proofErr w:type="gramEnd"/>
          </w:p>
          <w:p w:rsidR="0007130F" w:rsidRPr="00E75D1E" w:rsidRDefault="0007130F" w:rsidP="00E75D1E">
            <w:pPr>
              <w:pStyle w:val="a7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E75D1E">
              <w:rPr>
                <w:rFonts w:ascii="Times New Roman" w:hAnsi="Times New Roman"/>
                <w:sz w:val="20"/>
                <w:lang w:eastAsia="ru-RU"/>
              </w:rPr>
              <w:t>ными</w:t>
            </w:r>
            <w:proofErr w:type="spellEnd"/>
            <w:r w:rsidRPr="00E75D1E">
              <w:rPr>
                <w:rFonts w:ascii="Times New Roman" w:hAnsi="Times New Roman"/>
                <w:sz w:val="20"/>
                <w:lang w:eastAsia="ru-RU"/>
              </w:rPr>
              <w:t xml:space="preserve"> физическими возможностями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E75D1E">
            <w:pPr>
              <w:pStyle w:val="a7"/>
              <w:rPr>
                <w:rFonts w:ascii="Times New Roman" w:hAnsi="Times New Roman"/>
                <w:sz w:val="20"/>
                <w:lang w:eastAsia="ru-RU"/>
              </w:rPr>
            </w:pPr>
            <w:r w:rsidRPr="00E75D1E">
              <w:rPr>
                <w:rFonts w:ascii="Times New Roman" w:hAnsi="Times New Roman"/>
                <w:sz w:val="20"/>
                <w:lang w:eastAsia="ru-RU"/>
              </w:rPr>
              <w:t>Наличие газобаллонного оборудования, установленного заводом-изготовителем транспортного средства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rPr>
                <w:rFonts w:ascii="Times New Roman" w:hAnsi="Times New Roman"/>
                <w:sz w:val="20"/>
                <w:lang w:eastAsia="ru-RU"/>
              </w:rPr>
            </w:pPr>
            <w:r w:rsidRPr="00E75D1E">
              <w:rPr>
                <w:rFonts w:ascii="Times New Roman" w:hAnsi="Times New Roman"/>
                <w:sz w:val="20"/>
                <w:lang w:eastAsia="ru-RU"/>
              </w:rPr>
              <w:t>Нормативная вместимость пассажиров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E75D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Наличие оборудования ГЛОНАСС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E75D1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Наличие ремней безопасности</w:t>
            </w:r>
          </w:p>
        </w:tc>
      </w:tr>
      <w:tr w:rsidR="0007130F" w:rsidRPr="00E75D1E" w:rsidTr="004C1D07">
        <w:trPr>
          <w:trHeight w:val="115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ind w:firstLine="708"/>
              <w:jc w:val="left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ind w:firstLine="708"/>
              <w:jc w:val="left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ind w:firstLine="708"/>
              <w:jc w:val="left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ind w:firstLine="708"/>
              <w:jc w:val="left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a7"/>
              <w:ind w:firstLine="708"/>
              <w:jc w:val="left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E75D1E">
            <w:pPr>
              <w:pStyle w:val="a7"/>
              <w:rPr>
                <w:rFonts w:ascii="Times New Roman" w:hAnsi="Times New Roman"/>
                <w:sz w:val="20"/>
                <w:lang w:eastAsia="ru-RU"/>
              </w:rPr>
            </w:pPr>
            <w:r w:rsidRPr="00E75D1E">
              <w:rPr>
                <w:rFonts w:ascii="Times New Roman" w:hAnsi="Times New Roman"/>
                <w:sz w:val="20"/>
                <w:lang w:eastAsia="ru-RU"/>
              </w:rPr>
              <w:t>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E75D1E">
            <w:pPr>
              <w:pStyle w:val="a7"/>
              <w:rPr>
                <w:rFonts w:ascii="Times New Roman" w:hAnsi="Times New Roman"/>
                <w:sz w:val="20"/>
                <w:lang w:eastAsia="ru-RU"/>
              </w:rPr>
            </w:pPr>
            <w:r w:rsidRPr="00E75D1E">
              <w:rPr>
                <w:rFonts w:ascii="Times New Roman" w:hAnsi="Times New Roman"/>
                <w:sz w:val="20"/>
                <w:lang w:eastAsia="ru-RU"/>
              </w:rPr>
              <w:t>мест для сидения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7130F" w:rsidRPr="00E75D1E" w:rsidTr="004C1D07">
        <w:trPr>
          <w:trHeight w:val="1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5D1E">
              <w:rPr>
                <w:rFonts w:ascii="Times New Roman" w:hAnsi="Times New Roman" w:cs="Times New Roman"/>
              </w:rPr>
              <w:t>9</w:t>
            </w:r>
          </w:p>
        </w:tc>
      </w:tr>
      <w:tr w:rsidR="0007130F" w:rsidRPr="00E75D1E" w:rsidTr="004C1D0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130F" w:rsidRPr="00E75D1E" w:rsidTr="004C1D0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30F" w:rsidRPr="00E75D1E" w:rsidRDefault="0007130F" w:rsidP="00B93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93E8D" w:rsidRPr="00E75D1E" w:rsidRDefault="00B93E8D" w:rsidP="0007130F">
      <w:pPr>
        <w:pStyle w:val="ConsPlusNormal"/>
        <w:jc w:val="both"/>
        <w:rPr>
          <w:rFonts w:ascii="Times New Roman" w:hAnsi="Times New Roman" w:cs="Times New Roman"/>
        </w:rPr>
      </w:pPr>
    </w:p>
    <w:p w:rsidR="00B93E8D" w:rsidRPr="00E75D1E" w:rsidRDefault="00B93E8D" w:rsidP="00B93E8D">
      <w:pPr>
        <w:rPr>
          <w:lang w:eastAsia="ru-RU"/>
        </w:rPr>
      </w:pPr>
    </w:p>
    <w:p w:rsidR="0007130F" w:rsidRPr="00E75D1E" w:rsidRDefault="00B93E8D" w:rsidP="00B93E8D">
      <w:pPr>
        <w:pStyle w:val="ConsPlusNormal"/>
        <w:tabs>
          <w:tab w:val="center" w:pos="2591"/>
        </w:tabs>
        <w:jc w:val="both"/>
        <w:rPr>
          <w:rFonts w:ascii="Times New Roman" w:hAnsi="Times New Roman" w:cs="Times New Roman"/>
        </w:rPr>
      </w:pPr>
      <w:r w:rsidRPr="00E75D1E">
        <w:rPr>
          <w:rFonts w:ascii="Times New Roman" w:hAnsi="Times New Roman" w:cs="Times New Roman"/>
        </w:rPr>
        <w:tab/>
      </w:r>
      <w:r w:rsidRPr="00E75D1E">
        <w:rPr>
          <w:rFonts w:ascii="Times New Roman" w:hAnsi="Times New Roman" w:cs="Times New Roman"/>
        </w:rPr>
        <w:br w:type="textWrapping" w:clear="all"/>
      </w:r>
    </w:p>
    <w:p w:rsidR="0007130F" w:rsidRPr="00E75D1E" w:rsidRDefault="0007130F" w:rsidP="0007130F">
      <w:pPr>
        <w:pStyle w:val="a7"/>
        <w:rPr>
          <w:rFonts w:ascii="Times New Roman" w:hAnsi="Times New Roman"/>
          <w:sz w:val="20"/>
        </w:rPr>
      </w:pPr>
      <w:r w:rsidRPr="00E75D1E">
        <w:rPr>
          <w:rFonts w:ascii="Times New Roman" w:hAnsi="Times New Roman"/>
          <w:sz w:val="20"/>
        </w:rPr>
        <w:t xml:space="preserve">Подписи: </w:t>
      </w:r>
    </w:p>
    <w:p w:rsidR="0007130F" w:rsidRPr="00E75D1E" w:rsidRDefault="0007130F" w:rsidP="0007130F">
      <w:pPr>
        <w:pStyle w:val="a7"/>
        <w:ind w:firstLine="708"/>
        <w:jc w:val="left"/>
        <w:rPr>
          <w:rFonts w:ascii="Times New Roman" w:hAnsi="Times New Roman"/>
          <w:sz w:val="20"/>
        </w:rPr>
      </w:pPr>
      <w:r w:rsidRPr="00E75D1E">
        <w:rPr>
          <w:rFonts w:ascii="Times New Roman" w:hAnsi="Times New Roman"/>
          <w:sz w:val="20"/>
        </w:rPr>
        <w:t>Председатель комиссии ______</w:t>
      </w:r>
    </w:p>
    <w:p w:rsidR="0007130F" w:rsidRPr="00E75D1E" w:rsidRDefault="0007130F" w:rsidP="0007130F">
      <w:pPr>
        <w:pStyle w:val="a7"/>
        <w:ind w:firstLine="708"/>
        <w:jc w:val="left"/>
        <w:rPr>
          <w:rFonts w:ascii="Times New Roman" w:hAnsi="Times New Roman"/>
          <w:sz w:val="20"/>
        </w:rPr>
      </w:pPr>
      <w:r w:rsidRPr="00E75D1E">
        <w:rPr>
          <w:rFonts w:ascii="Times New Roman" w:hAnsi="Times New Roman"/>
          <w:sz w:val="20"/>
        </w:rPr>
        <w:t>Заместитель председателя комиссии___________</w:t>
      </w:r>
    </w:p>
    <w:p w:rsidR="00622DD8" w:rsidRPr="00E75D1E" w:rsidRDefault="0007130F" w:rsidP="0007130F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  <w:sectPr w:rsidR="00622DD8" w:rsidRPr="00E75D1E" w:rsidSect="00992F22">
          <w:pgSz w:w="16838" w:h="11905" w:orient="landscape"/>
          <w:pgMar w:top="709" w:right="1134" w:bottom="850" w:left="1134" w:header="720" w:footer="248" w:gutter="0"/>
          <w:cols w:space="720"/>
          <w:noEndnote/>
          <w:docGrid w:linePitch="326"/>
        </w:sectPr>
      </w:pPr>
      <w:r w:rsidRPr="00E75D1E">
        <w:rPr>
          <w:sz w:val="20"/>
        </w:rPr>
        <w:t xml:space="preserve">Члены комиссии: _________________       </w:t>
      </w:r>
    </w:p>
    <w:p w:rsidR="005A4DDF" w:rsidRDefault="00CC458C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E75D1E">
        <w:rPr>
          <w:color w:val="000000" w:themeColor="text1"/>
        </w:rPr>
        <w:lastRenderedPageBreak/>
        <w:t>Приложение №</w:t>
      </w:r>
      <w:r w:rsidR="0007130F" w:rsidRPr="00E75D1E">
        <w:rPr>
          <w:color w:val="000000" w:themeColor="text1"/>
        </w:rPr>
        <w:t xml:space="preserve"> 8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E75D1E" w:rsidRDefault="00667DD8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5A4DDF" w:rsidRPr="00E75D1E" w:rsidRDefault="005A4DDF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5A4DDF" w:rsidRPr="00E75D1E" w:rsidRDefault="005A4DDF" w:rsidP="005A4DDF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E75D1E">
        <w:rPr>
          <w:b/>
          <w:bCs/>
          <w:color w:val="000000" w:themeColor="text1"/>
        </w:rPr>
        <w:t>КРИТЕРИИ</w:t>
      </w:r>
    </w:p>
    <w:p w:rsidR="005A4DDF" w:rsidRPr="00E75D1E" w:rsidRDefault="005A4DDF" w:rsidP="005A4DDF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  <w:r w:rsidRPr="00E75D1E">
        <w:rPr>
          <w:b/>
          <w:bCs/>
          <w:color w:val="000000" w:themeColor="text1"/>
        </w:rPr>
        <w:t>КОНКУРСНОГО ОТБОРА ПЕРЕВОЗЧИКОВ</w:t>
      </w:r>
    </w:p>
    <w:p w:rsidR="00CD100C" w:rsidRPr="00E75D1E" w:rsidRDefault="00CD100C" w:rsidP="005A4DDF">
      <w:pPr>
        <w:widowControl w:val="0"/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622DD8" w:rsidRPr="00E75D1E" w:rsidRDefault="00622DD8" w:rsidP="00622DD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080"/>
        <w:gridCol w:w="1417"/>
      </w:tblGrid>
      <w:tr w:rsidR="00492AB9" w:rsidRPr="00F92498" w:rsidTr="009E2225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bookmarkStart w:id="28" w:name="_Toc287811273"/>
            <w:bookmarkStart w:id="29" w:name="_Toc287811907"/>
            <w:bookmarkStart w:id="30" w:name="_Toc288159968"/>
            <w:bookmarkStart w:id="31" w:name="_Toc288160108"/>
            <w:bookmarkStart w:id="32" w:name="_Toc288819802"/>
            <w:bookmarkStart w:id="33" w:name="_Toc289068689"/>
            <w:bookmarkStart w:id="34" w:name="_Toc311629374"/>
            <w:r w:rsidRPr="00F92498">
              <w:rPr>
                <w:szCs w:val="24"/>
              </w:rPr>
              <w:t>N</w:t>
            </w:r>
          </w:p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proofErr w:type="gramStart"/>
            <w:r w:rsidRPr="00F92498">
              <w:rPr>
                <w:szCs w:val="24"/>
              </w:rPr>
              <w:t>п</w:t>
            </w:r>
            <w:proofErr w:type="gramEnd"/>
            <w:r w:rsidRPr="00F92498">
              <w:rPr>
                <w:szCs w:val="24"/>
              </w:rPr>
              <w:t>/п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Наименование показателей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Количество баллов</w:t>
            </w:r>
          </w:p>
        </w:tc>
      </w:tr>
      <w:tr w:rsidR="00492AB9" w:rsidRPr="00F92498" w:rsidTr="009E2225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1.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Характеристика автотранспортных средств (за каждую единицу транспортного средства, заявленного на участие в конкурсе):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1.1.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 xml:space="preserve">Срок эксплуатации </w:t>
            </w:r>
            <w:proofErr w:type="gramStart"/>
            <w:r w:rsidRPr="00F92498">
              <w:rPr>
                <w:szCs w:val="24"/>
              </w:rPr>
              <w:t>с даты</w:t>
            </w:r>
            <w:proofErr w:type="gramEnd"/>
            <w:r w:rsidRPr="00F92498">
              <w:rPr>
                <w:szCs w:val="24"/>
              </w:rPr>
              <w:t xml:space="preserve"> первой регистрации в органах ГИБДД (полных лет) транспортных средств, заявленных на лот (на дату подачи заявки)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до +10,0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Автобусы категории М-3: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до 3 лет включительно;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+10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3 до 5 лет;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+6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5 до 8 лет;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+2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8 лет.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Автобусы категории М-2: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до 2 лет;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+10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2 лет до 5 лет;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+6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5 до 7 лет;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+1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7 лет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0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1.2.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 xml:space="preserve">Общая вместимость транспортного средства (маршруты регулярных перевозок в пригородном сообщении маршрутной сети </w:t>
            </w:r>
            <w:r>
              <w:rPr>
                <w:szCs w:val="24"/>
              </w:rPr>
              <w:t xml:space="preserve">Медвенского района </w:t>
            </w:r>
            <w:r w:rsidRPr="00F92498">
              <w:rPr>
                <w:szCs w:val="24"/>
              </w:rPr>
              <w:t>Курской области):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от 9 до 17;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+1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от 18 до 22;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+2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от 23 до 38;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+3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38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+4</w:t>
            </w:r>
          </w:p>
        </w:tc>
      </w:tr>
      <w:tr w:rsidR="00492AB9" w:rsidRPr="00F92498" w:rsidTr="009E2225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1.3.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За каждую единицу транспортного средства, заявленного на участие в конкурсе, оснащенным специальным оборудованием, предусмотренным заводом-изготовителем для осуществления безопасной посадки - высадки пассажиров с ограниченными физическими возможностями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+3,0</w:t>
            </w:r>
          </w:p>
        </w:tc>
      </w:tr>
      <w:tr w:rsidR="00492AB9" w:rsidRPr="00F92498" w:rsidTr="009E2225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1.4.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 xml:space="preserve">За каждую единицу транспортного средства, заявленного на участие в конкурсе, работающего на природном газе, газобаллонное оборудование </w:t>
            </w:r>
            <w:r w:rsidRPr="00F92498">
              <w:rPr>
                <w:szCs w:val="24"/>
              </w:rPr>
              <w:lastRenderedPageBreak/>
              <w:t>(ГБО) на котором установлено заводом-изготовителем транспортного средства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lastRenderedPageBreak/>
              <w:t>+3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lastRenderedPageBreak/>
              <w:t>2.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Наличие нарушений Правил дорожного движения за последние 12 месяцев до даты проведения конкурса: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 xml:space="preserve">Нарушения </w:t>
            </w:r>
            <w:hyperlink r:id="rId18" w:history="1">
              <w:r w:rsidRPr="00F92498">
                <w:rPr>
                  <w:szCs w:val="24"/>
                </w:rPr>
                <w:t>ПДД</w:t>
              </w:r>
            </w:hyperlink>
            <w:r w:rsidRPr="00F92498">
              <w:rPr>
                <w:szCs w:val="24"/>
              </w:rPr>
              <w:t xml:space="preserve"> с участием водителей, заявленных претендентом на участие в конкурсе: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 xml:space="preserve">- каждый случай нарушения </w:t>
            </w:r>
            <w:hyperlink r:id="rId19" w:history="1">
              <w:r w:rsidRPr="00F92498">
                <w:rPr>
                  <w:szCs w:val="24"/>
                </w:rPr>
                <w:t>ПДД</w:t>
              </w:r>
            </w:hyperlink>
            <w:r w:rsidRPr="00F92498">
              <w:rPr>
                <w:szCs w:val="24"/>
              </w:rPr>
              <w:t xml:space="preserve"> РФ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-1</w:t>
            </w:r>
          </w:p>
        </w:tc>
      </w:tr>
      <w:tr w:rsidR="00492AB9" w:rsidRPr="00F92498" w:rsidTr="009E2225"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3.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Выполнение лицензионных требований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3.1.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proofErr w:type="gramStart"/>
            <w:r w:rsidRPr="00F92498">
              <w:rPr>
                <w:szCs w:val="24"/>
              </w:rPr>
              <w:t xml:space="preserve">Нарушение участником конкурса и (или) его должностными лицами за последние 12 месяцев до даты размещения объявления о проведении конкурса лицензионных требований с составлением протокола УГАДН по Курской области и </w:t>
            </w:r>
            <w:proofErr w:type="spellStart"/>
            <w:r w:rsidRPr="00F92498">
              <w:rPr>
                <w:szCs w:val="24"/>
              </w:rPr>
              <w:t>вынесенем</w:t>
            </w:r>
            <w:proofErr w:type="spellEnd"/>
            <w:r w:rsidRPr="00F92498">
              <w:rPr>
                <w:szCs w:val="24"/>
              </w:rPr>
              <w:t xml:space="preserve"> решения судебным органом по </w:t>
            </w:r>
            <w:hyperlink r:id="rId20" w:history="1">
              <w:r w:rsidRPr="00F92498">
                <w:rPr>
                  <w:szCs w:val="24"/>
                </w:rPr>
                <w:t>ст. 14.1 ч. 3</w:t>
              </w:r>
            </w:hyperlink>
            <w:r w:rsidRPr="00F92498">
              <w:rPr>
                <w:szCs w:val="24"/>
              </w:rPr>
              <w:t xml:space="preserve"> и </w:t>
            </w:r>
            <w:hyperlink r:id="rId21" w:history="1">
              <w:r w:rsidRPr="00F92498">
                <w:rPr>
                  <w:szCs w:val="24"/>
                </w:rPr>
                <w:t>ст. 14.1 ч. 4</w:t>
              </w:r>
            </w:hyperlink>
            <w:r w:rsidRPr="00F92498">
              <w:rPr>
                <w:szCs w:val="24"/>
              </w:rPr>
              <w:t xml:space="preserve"> КоАП РФ, и (или) наличие решения уполномоченного органа о приостановлении действия лицензии:</w:t>
            </w:r>
            <w:proofErr w:type="gramEnd"/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за каждое имеющееся нарушение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-3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3.2.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Общий стаж лицензионной деятельности по перевозке пассажиров: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до +5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до одного года;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1 года до 3 лет;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+1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3 лет до 5 лет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+3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свыше 5 лет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+5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4.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Наличие сертификата соответствия на оказание услуг пассажирского автомобильного транспорта по маршрутам регулярных перевозок: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до +2,0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имеется;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+2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отсутствует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0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5.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За каждую единицу транспортного средства, заявленного на участие в конкурсе, соответствующего экологическому классу автотранспортных средств: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до + 5,0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экологический класс ЕВРО - 5 и выше;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+5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экологический класс ЕВРО - 4;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+ 4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экологический класс ЕВРО - 3;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+3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экологический класс ЕВРО - 2 и ниже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0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F92498">
              <w:rPr>
                <w:szCs w:val="24"/>
              </w:rPr>
              <w:t>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Организация хранения транспортных средств: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до + 3,0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на охраняемой стоянке;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+3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не организовано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-3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F92498">
              <w:rPr>
                <w:szCs w:val="24"/>
              </w:rPr>
              <w:t>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Соблюдение требований налоговой дисциплины (отсутствие задолженности по расчетам с бюджетами бюджетной системы Российской Федерации и государственными внебюджетными фондами):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до +3,0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отсутствует;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+3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- имеется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0</w:t>
            </w:r>
          </w:p>
        </w:tc>
      </w:tr>
      <w:tr w:rsidR="00492AB9" w:rsidRPr="00F92498" w:rsidTr="009E2225"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F92498">
              <w:rPr>
                <w:szCs w:val="24"/>
              </w:rPr>
              <w:t>.</w:t>
            </w: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>За каждое направленное организатором конкурса письменное уведомление о нарушении условий договор</w:t>
            </w:r>
            <w:proofErr w:type="gramStart"/>
            <w:r w:rsidRPr="00F92498">
              <w:rPr>
                <w:szCs w:val="24"/>
              </w:rPr>
              <w:t>а(</w:t>
            </w:r>
            <w:proofErr w:type="spellStart"/>
            <w:proofErr w:type="gramEnd"/>
            <w:r w:rsidRPr="00F92498">
              <w:rPr>
                <w:szCs w:val="24"/>
              </w:rPr>
              <w:t>ов</w:t>
            </w:r>
            <w:proofErr w:type="spellEnd"/>
            <w:r w:rsidRPr="00F92498">
              <w:rPr>
                <w:szCs w:val="24"/>
              </w:rPr>
              <w:t>) на осуществление транспортного обслуживания населения автомобильным транспортом по маршрутам регулярных перевозок в пригородном сообщении маршрутной сети</w:t>
            </w:r>
            <w:r>
              <w:rPr>
                <w:szCs w:val="24"/>
              </w:rPr>
              <w:t xml:space="preserve"> Медвенского района</w:t>
            </w:r>
            <w:r w:rsidRPr="00F92498">
              <w:rPr>
                <w:szCs w:val="24"/>
              </w:rPr>
              <w:t xml:space="preserve"> Курской области за последние 5 лет по результатам проведенной проверки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92498">
              <w:rPr>
                <w:szCs w:val="24"/>
              </w:rPr>
              <w:t>-3</w:t>
            </w:r>
          </w:p>
        </w:tc>
      </w:tr>
      <w:tr w:rsidR="00492AB9" w:rsidRPr="00F92498" w:rsidTr="009E2225"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492AB9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F92498">
              <w:rPr>
                <w:szCs w:val="24"/>
              </w:rPr>
              <w:t xml:space="preserve">(Данный критерий не применяется </w:t>
            </w:r>
            <w:proofErr w:type="gramStart"/>
            <w:r w:rsidRPr="00F92498">
              <w:rPr>
                <w:szCs w:val="24"/>
              </w:rPr>
              <w:t>в отношении обжалуемого участником конкурса уведомления о нарушении условий договора по результатам проведенной проверки в соответствии с законодательством</w:t>
            </w:r>
            <w:proofErr w:type="gramEnd"/>
            <w:r w:rsidRPr="00F92498">
              <w:rPr>
                <w:szCs w:val="24"/>
              </w:rPr>
              <w:t xml:space="preserve"> Российской Федерации, если решение по такой жалобе на день рассмотрения заявки на участие в конкурсе не принято)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AB9" w:rsidRPr="00F92498" w:rsidRDefault="00492AB9" w:rsidP="009E222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4527B" w:rsidRPr="00E75D1E" w:rsidRDefault="00E4527B" w:rsidP="005A4DDF">
      <w:pPr>
        <w:jc w:val="both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92AB9" w:rsidRDefault="00492AB9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667DD8" w:rsidRDefault="00667DD8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667DD8" w:rsidRDefault="00667DD8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5A4DDF" w:rsidRDefault="00B5765B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E75D1E">
        <w:rPr>
          <w:color w:val="000000" w:themeColor="text1"/>
        </w:rPr>
        <w:lastRenderedPageBreak/>
        <w:t>Приложение №</w:t>
      </w:r>
      <w:r w:rsidR="0007130F" w:rsidRPr="00E75D1E">
        <w:rPr>
          <w:color w:val="000000" w:themeColor="text1"/>
        </w:rPr>
        <w:t xml:space="preserve"> 9</w:t>
      </w:r>
    </w:p>
    <w:p w:rsidR="00667DD8" w:rsidRPr="00E75D1E" w:rsidRDefault="00667DD8" w:rsidP="00667DD8">
      <w:pPr>
        <w:widowControl w:val="0"/>
        <w:autoSpaceDE w:val="0"/>
        <w:autoSpaceDN w:val="0"/>
        <w:adjustRightInd w:val="0"/>
        <w:jc w:val="right"/>
        <w:outlineLvl w:val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 конкурсной документации</w:t>
      </w:r>
    </w:p>
    <w:p w:rsidR="00667DD8" w:rsidRPr="00E75D1E" w:rsidRDefault="00667DD8" w:rsidP="005A4DDF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4A3BCE" w:rsidRPr="00E75D1E" w:rsidRDefault="004A3BCE" w:rsidP="00AB5A13">
      <w:pPr>
        <w:jc w:val="both"/>
        <w:rPr>
          <w:b/>
          <w:color w:val="000000" w:themeColor="text1"/>
          <w:sz w:val="28"/>
          <w:szCs w:val="28"/>
        </w:rPr>
      </w:pPr>
    </w:p>
    <w:p w:rsidR="004A3BCE" w:rsidRPr="00E75D1E" w:rsidRDefault="008407F6" w:rsidP="008407F6">
      <w:pPr>
        <w:jc w:val="right"/>
        <w:rPr>
          <w:b/>
          <w:color w:val="000000" w:themeColor="text1"/>
          <w:sz w:val="32"/>
          <w:szCs w:val="32"/>
        </w:rPr>
      </w:pPr>
      <w:r w:rsidRPr="00E75D1E">
        <w:rPr>
          <w:b/>
          <w:color w:val="000000" w:themeColor="text1"/>
          <w:sz w:val="32"/>
          <w:szCs w:val="32"/>
        </w:rPr>
        <w:t>Образец типового договора</w:t>
      </w:r>
    </w:p>
    <w:p w:rsidR="008407F6" w:rsidRPr="00E75D1E" w:rsidRDefault="008407F6" w:rsidP="008407F6">
      <w:pPr>
        <w:jc w:val="right"/>
        <w:rPr>
          <w:b/>
          <w:color w:val="000000" w:themeColor="text1"/>
          <w:sz w:val="32"/>
          <w:szCs w:val="32"/>
        </w:rPr>
      </w:pPr>
    </w:p>
    <w:p w:rsidR="008407F6" w:rsidRPr="00E75D1E" w:rsidRDefault="008407F6" w:rsidP="008407F6">
      <w:pPr>
        <w:jc w:val="right"/>
        <w:rPr>
          <w:b/>
          <w:color w:val="000000" w:themeColor="text1"/>
          <w:sz w:val="32"/>
          <w:szCs w:val="32"/>
        </w:rPr>
      </w:pPr>
    </w:p>
    <w:p w:rsidR="004A3BCE" w:rsidRPr="00E75D1E" w:rsidRDefault="004A3BCE" w:rsidP="004A3BCE">
      <w:pPr>
        <w:jc w:val="both"/>
        <w:rPr>
          <w:b/>
          <w:color w:val="000000" w:themeColor="text1"/>
          <w:sz w:val="28"/>
          <w:szCs w:val="28"/>
        </w:rPr>
      </w:pP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 xml:space="preserve">Договор № _________ 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 xml:space="preserve">на транспортное обслуживание пассажиров и перевозку багажа автомобильным транспортом на регулярных </w:t>
      </w:r>
      <w:r w:rsidR="00E75D1E">
        <w:rPr>
          <w:b/>
          <w:color w:val="000000" w:themeColor="text1"/>
          <w:sz w:val="28"/>
          <w:szCs w:val="28"/>
        </w:rPr>
        <w:t xml:space="preserve"> пригородных</w:t>
      </w:r>
      <w:r w:rsidRPr="00E75D1E">
        <w:rPr>
          <w:b/>
          <w:color w:val="000000" w:themeColor="text1"/>
          <w:sz w:val="28"/>
          <w:szCs w:val="28"/>
        </w:rPr>
        <w:t xml:space="preserve"> маршрутах </w:t>
      </w:r>
      <w:r w:rsidR="00E75D1E">
        <w:rPr>
          <w:b/>
          <w:color w:val="000000" w:themeColor="text1"/>
          <w:sz w:val="28"/>
          <w:szCs w:val="28"/>
        </w:rPr>
        <w:t xml:space="preserve">Медвенского района </w:t>
      </w:r>
      <w:r w:rsidRPr="00E75D1E">
        <w:rPr>
          <w:b/>
          <w:color w:val="000000" w:themeColor="text1"/>
          <w:sz w:val="28"/>
          <w:szCs w:val="28"/>
        </w:rPr>
        <w:t>Курской области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</w:p>
    <w:p w:rsidR="004A3BCE" w:rsidRPr="00E75D1E" w:rsidRDefault="004C1D07" w:rsidP="004A3BC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п. </w:t>
      </w:r>
      <w:proofErr w:type="spellStart"/>
      <w:r>
        <w:rPr>
          <w:color w:val="000000" w:themeColor="text1"/>
          <w:sz w:val="28"/>
          <w:szCs w:val="28"/>
        </w:rPr>
        <w:t>Медвенка</w:t>
      </w:r>
      <w:r w:rsidR="004A3BCE" w:rsidRPr="00E75D1E">
        <w:rPr>
          <w:color w:val="000000" w:themeColor="text1"/>
          <w:sz w:val="28"/>
          <w:szCs w:val="28"/>
        </w:rPr>
        <w:t>от</w:t>
      </w:r>
      <w:proofErr w:type="spellEnd"/>
      <w:r w:rsidR="004A3BCE" w:rsidRPr="00E75D1E">
        <w:rPr>
          <w:color w:val="000000" w:themeColor="text1"/>
          <w:sz w:val="28"/>
          <w:szCs w:val="28"/>
        </w:rPr>
        <w:t>_____________ 20</w:t>
      </w:r>
      <w:r>
        <w:rPr>
          <w:color w:val="000000" w:themeColor="text1"/>
          <w:sz w:val="28"/>
          <w:szCs w:val="28"/>
        </w:rPr>
        <w:t>15</w:t>
      </w:r>
      <w:r w:rsidR="004A3BCE" w:rsidRPr="00E75D1E">
        <w:rPr>
          <w:color w:val="000000" w:themeColor="text1"/>
          <w:sz w:val="28"/>
          <w:szCs w:val="28"/>
        </w:rPr>
        <w:t xml:space="preserve"> года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</w:r>
      <w:r w:rsidR="00E75D1E" w:rsidRPr="00E75D1E">
        <w:rPr>
          <w:color w:val="000000" w:themeColor="text1"/>
          <w:sz w:val="28"/>
          <w:szCs w:val="28"/>
        </w:rPr>
        <w:t>Администрация Медвенского района</w:t>
      </w:r>
      <w:r w:rsidRPr="00E75D1E">
        <w:rPr>
          <w:color w:val="000000" w:themeColor="text1"/>
          <w:sz w:val="28"/>
          <w:szCs w:val="28"/>
        </w:rPr>
        <w:t xml:space="preserve"> Курской области в лице </w:t>
      </w:r>
      <w:r w:rsidR="00E75D1E" w:rsidRPr="00E75D1E">
        <w:rPr>
          <w:sz w:val="28"/>
          <w:szCs w:val="28"/>
        </w:rPr>
        <w:t xml:space="preserve">Главы Медвенского района </w:t>
      </w:r>
      <w:proofErr w:type="spellStart"/>
      <w:r w:rsidR="00E75D1E" w:rsidRPr="00E75D1E">
        <w:rPr>
          <w:sz w:val="28"/>
          <w:szCs w:val="28"/>
        </w:rPr>
        <w:t>Катунина</w:t>
      </w:r>
      <w:proofErr w:type="spellEnd"/>
      <w:r w:rsidR="00E75D1E" w:rsidRPr="00E75D1E">
        <w:rPr>
          <w:sz w:val="28"/>
          <w:szCs w:val="28"/>
        </w:rPr>
        <w:t xml:space="preserve"> Виктора Владимировича, действующего на основании Устава</w:t>
      </w:r>
      <w:r w:rsidRPr="00E75D1E">
        <w:rPr>
          <w:color w:val="000000" w:themeColor="text1"/>
          <w:sz w:val="28"/>
          <w:szCs w:val="28"/>
        </w:rPr>
        <w:t>, именуем</w:t>
      </w:r>
      <w:r w:rsidR="00492AB9">
        <w:rPr>
          <w:color w:val="000000" w:themeColor="text1"/>
          <w:sz w:val="28"/>
          <w:szCs w:val="28"/>
        </w:rPr>
        <w:t>ая</w:t>
      </w:r>
      <w:r w:rsidRPr="00E75D1E">
        <w:rPr>
          <w:color w:val="000000" w:themeColor="text1"/>
          <w:sz w:val="28"/>
          <w:szCs w:val="28"/>
        </w:rPr>
        <w:t xml:space="preserve"> в дальнейшем «Заказчик», с одной стороны и _______________________________________, действующий  на основании _______________________________________, именуемый в дальнейшем «Исполнитель»</w:t>
      </w:r>
      <w:r w:rsidR="00297079" w:rsidRPr="00E75D1E">
        <w:rPr>
          <w:color w:val="000000" w:themeColor="text1"/>
          <w:sz w:val="28"/>
          <w:szCs w:val="28"/>
        </w:rPr>
        <w:t xml:space="preserve">, </w:t>
      </w:r>
      <w:r w:rsidRPr="00E75D1E">
        <w:rPr>
          <w:color w:val="000000" w:themeColor="text1"/>
          <w:sz w:val="28"/>
          <w:szCs w:val="28"/>
        </w:rPr>
        <w:t xml:space="preserve"> с другой стороны, заключили настоящий договор о нижеследующем: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1. ПРЕДМЕТ ДОГОВОРА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1.1. В целях удовлетворения потребностей населения </w:t>
      </w:r>
      <w:r w:rsidR="00E75D1E">
        <w:rPr>
          <w:color w:val="000000" w:themeColor="text1"/>
          <w:sz w:val="28"/>
          <w:szCs w:val="28"/>
        </w:rPr>
        <w:t xml:space="preserve">Медвенского района </w:t>
      </w:r>
      <w:r w:rsidRPr="00E75D1E">
        <w:rPr>
          <w:color w:val="000000" w:themeColor="text1"/>
          <w:sz w:val="28"/>
          <w:szCs w:val="28"/>
        </w:rPr>
        <w:t>Курской области в автобусных пассажирских перевозках Исполнитель принимает на себя обязательства осуществлять перевозку пассажиров и багажа на регулярн</w:t>
      </w:r>
      <w:r w:rsidR="00E75D1E">
        <w:rPr>
          <w:color w:val="000000" w:themeColor="text1"/>
          <w:sz w:val="28"/>
          <w:szCs w:val="28"/>
        </w:rPr>
        <w:t>ых</w:t>
      </w:r>
      <w:r w:rsidR="00492AB9">
        <w:rPr>
          <w:color w:val="000000" w:themeColor="text1"/>
          <w:sz w:val="28"/>
          <w:szCs w:val="28"/>
        </w:rPr>
        <w:t xml:space="preserve"> </w:t>
      </w:r>
      <w:r w:rsidR="00E75D1E">
        <w:rPr>
          <w:color w:val="000000" w:themeColor="text1"/>
          <w:sz w:val="28"/>
          <w:szCs w:val="28"/>
        </w:rPr>
        <w:t xml:space="preserve">пригородных маршрутах </w:t>
      </w:r>
      <w:r w:rsidRPr="00E75D1E">
        <w:rPr>
          <w:b/>
          <w:color w:val="000000" w:themeColor="text1"/>
          <w:sz w:val="28"/>
          <w:szCs w:val="28"/>
        </w:rPr>
        <w:t>№______________________________.</w:t>
      </w:r>
    </w:p>
    <w:p w:rsidR="004A3BCE" w:rsidRPr="00E75D1E" w:rsidRDefault="004A3BCE" w:rsidP="004A3BCE">
      <w:pPr>
        <w:jc w:val="both"/>
        <w:rPr>
          <w:b/>
          <w:color w:val="000000" w:themeColor="text1"/>
        </w:rPr>
      </w:pPr>
      <w:r w:rsidRPr="00E75D1E">
        <w:rPr>
          <w:color w:val="000000" w:themeColor="text1"/>
          <w:sz w:val="28"/>
          <w:szCs w:val="28"/>
        </w:rPr>
        <w:tab/>
        <w:t xml:space="preserve">1.2. Транспортное обслуживание пассажиров осуществляется на принадлежащих Исполнителю автотранспортных  средствах (на праве собственности или иных основаниях): </w:t>
      </w:r>
      <w:r w:rsidRPr="00E75D1E">
        <w:rPr>
          <w:b/>
          <w:color w:val="000000" w:themeColor="text1"/>
        </w:rPr>
        <w:t>______________________________________.</w:t>
      </w:r>
    </w:p>
    <w:p w:rsidR="004A3BCE" w:rsidRPr="00E75D1E" w:rsidRDefault="004A3BCE" w:rsidP="004A3BCE">
      <w:pPr>
        <w:jc w:val="both"/>
        <w:rPr>
          <w:b/>
          <w:color w:val="000000" w:themeColor="text1"/>
        </w:rPr>
      </w:pPr>
      <w:r w:rsidRPr="00E75D1E">
        <w:rPr>
          <w:b/>
          <w:color w:val="000000" w:themeColor="text1"/>
        </w:rPr>
        <w:t>_____________________________________________________________________________.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2. ИСПОЛНИТЕЛЬ ОБЯЗУЕТСЯ: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2.1. Обеспечить безусловное выполнение настоящего договора,  действующего законодательства Российской Федерации и Курской области, а также иных положений по организации работы автомобильного пассажирского транспорта.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2.2. Осуществлять перевозку пассажиров только при наличии лицензии на пассажирские перевозки, выданной управлением государственного автодорожного надзора по Курской области (далее УГАДН), а также маршрутной карты, выданной Заказчиком.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2.3. Обеспечить выполнение на закрепленном маршруте расписания движения, утвержденного Заказчиком, не менее 80% по данным спутниковой </w:t>
      </w:r>
      <w:r w:rsidRPr="00E75D1E">
        <w:rPr>
          <w:color w:val="000000" w:themeColor="text1"/>
          <w:sz w:val="28"/>
          <w:szCs w:val="28"/>
        </w:rPr>
        <w:lastRenderedPageBreak/>
        <w:t>навигации ГЛОНАСС, через уполномоченную организацию, осуществляющую диспетчеризацию и мониторинг транспорта Курской области.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2.4. Обеспечить выпуск на линию и работу на маршруте технически исправных и экипированных транспортных средств в надлежащем санитарном состоянии.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2.5. Иметь на маршруте схему опасных участков, а также утвержденные Заказчиком расписание движения по маршруту и паспорт автобусного маршрута. 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Укомплектовать принадлежащие Исполнителю транспортные средства: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- системой спутниковой навигации ГЛОНАСС;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- логотипом предприятия (организации, товарищества);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- указателями (трафаретами) маршрута – лобовым, боковым и задним;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- информацией о действующем тарифе на проезд и провоз багажа;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- перечнем льготных категорий граждан, которым предоставляется право бесплатного проезда, либо информацией об отсутствии льгот;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- информацией о собственнике транспорта, визитной карточкой водителя (кондуктора) с указанием телефонов УГАДН и Заказчика, осуществляющих </w:t>
      </w:r>
      <w:proofErr w:type="gramStart"/>
      <w:r w:rsidRPr="00E75D1E">
        <w:rPr>
          <w:color w:val="000000" w:themeColor="text1"/>
          <w:sz w:val="28"/>
          <w:szCs w:val="28"/>
        </w:rPr>
        <w:t>контроль за</w:t>
      </w:r>
      <w:proofErr w:type="gramEnd"/>
      <w:r w:rsidRPr="00E75D1E">
        <w:rPr>
          <w:color w:val="000000" w:themeColor="text1"/>
          <w:sz w:val="28"/>
          <w:szCs w:val="28"/>
        </w:rPr>
        <w:t xml:space="preserve"> выполнением лицензионных и договорных требований.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2.6. Осуществлять перевозку пассажиров с обязательной выдачей пассажирам билетов. </w:t>
      </w:r>
      <w:proofErr w:type="spellStart"/>
      <w:r w:rsidRPr="00E75D1E">
        <w:rPr>
          <w:color w:val="000000" w:themeColor="text1"/>
          <w:sz w:val="28"/>
          <w:szCs w:val="28"/>
        </w:rPr>
        <w:t>Обилечивание</w:t>
      </w:r>
      <w:proofErr w:type="spellEnd"/>
      <w:r w:rsidRPr="00E75D1E">
        <w:rPr>
          <w:color w:val="000000" w:themeColor="text1"/>
          <w:sz w:val="28"/>
          <w:szCs w:val="28"/>
        </w:rPr>
        <w:t xml:space="preserve"> пассажиров производить билетной продукцией, при этом вести билетно-учетные листы.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2.7. При наличии на маршруте начальных, конечных и промежуточных остановочных пунктов посадки – высадки пассажиров, расположенных на автовокзалах и (или) автостанциях, обеспечить работу автобусов через систему автовокзалов, автостанций в порядке, установленном действующим законодательством Российской Федерации и Курской области.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2.8. Установить месячную заработную плату работникам, состоящим в трудовых отношениях с Исполнителем, не ниже размера минимальной заработной платы, устанавливаемой Соглашениями между Администрацией Курской области, Общественной организацией «Федерация профсоюзных организаций Курской области» и объединением работодателей «Курский областной союз промышленников и предпринимателей» о минимальной заработной плате на территории Курской области на очередной год.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2.9. Осуществлять ежедневный </w:t>
      </w:r>
      <w:proofErr w:type="spellStart"/>
      <w:r w:rsidRPr="00E75D1E">
        <w:rPr>
          <w:color w:val="000000" w:themeColor="text1"/>
          <w:sz w:val="28"/>
          <w:szCs w:val="28"/>
        </w:rPr>
        <w:t>предрейсовый</w:t>
      </w:r>
      <w:proofErr w:type="spellEnd"/>
      <w:r w:rsidRPr="00E75D1E">
        <w:rPr>
          <w:color w:val="000000" w:themeColor="text1"/>
          <w:sz w:val="28"/>
          <w:szCs w:val="28"/>
        </w:rPr>
        <w:t xml:space="preserve"> и </w:t>
      </w:r>
      <w:proofErr w:type="spellStart"/>
      <w:r w:rsidRPr="00E75D1E">
        <w:rPr>
          <w:color w:val="000000" w:themeColor="text1"/>
          <w:sz w:val="28"/>
          <w:szCs w:val="28"/>
        </w:rPr>
        <w:t>послерейсовый</w:t>
      </w:r>
      <w:proofErr w:type="spellEnd"/>
      <w:r w:rsidRPr="00E75D1E">
        <w:rPr>
          <w:color w:val="000000" w:themeColor="text1"/>
          <w:sz w:val="28"/>
          <w:szCs w:val="28"/>
        </w:rPr>
        <w:t xml:space="preserve"> медосмотр водителей собственной медицинской службой или в организациях, имеющих соответствующие лицензии, с обязательной отметкой в путевых листах.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2.10. Осуществлять ежедневный </w:t>
      </w:r>
      <w:proofErr w:type="spellStart"/>
      <w:r w:rsidRPr="00E75D1E">
        <w:rPr>
          <w:color w:val="000000" w:themeColor="text1"/>
          <w:sz w:val="28"/>
          <w:szCs w:val="28"/>
        </w:rPr>
        <w:t>предрейсовый</w:t>
      </w:r>
      <w:proofErr w:type="spellEnd"/>
      <w:r w:rsidRPr="00E75D1E">
        <w:rPr>
          <w:color w:val="000000" w:themeColor="text1"/>
          <w:sz w:val="28"/>
          <w:szCs w:val="28"/>
        </w:rPr>
        <w:t xml:space="preserve"> технический осмотр транспорта, выезжающего на линию с обязательной отметкой в путевых листах. Ремонт и техническое обслуживание автобусов производить в организациях, имеющих соответствующий сертификат. 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2.11. Соблюдать режим труда и отдыха водителей.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2.12. В случае возникновения непредвиденных ситуаций, влекущих за собой невозможность выхода транспорта на линию, своевременно информировать об этом Заказчика.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lastRenderedPageBreak/>
        <w:tab/>
        <w:t>2.13. При нахождении транспортных сре</w:t>
      </w:r>
      <w:proofErr w:type="gramStart"/>
      <w:r w:rsidRPr="00E75D1E">
        <w:rPr>
          <w:color w:val="000000" w:themeColor="text1"/>
          <w:sz w:val="28"/>
          <w:szCs w:val="28"/>
        </w:rPr>
        <w:t>дств в р</w:t>
      </w:r>
      <w:proofErr w:type="gramEnd"/>
      <w:r w:rsidRPr="00E75D1E">
        <w:rPr>
          <w:color w:val="000000" w:themeColor="text1"/>
          <w:sz w:val="28"/>
          <w:szCs w:val="28"/>
        </w:rPr>
        <w:t>емонте, письменно или иным доступным способом уведомить Заказчика о сроке начала и окончания ремонтных работ и обеспечить перевозку пассажиров резервным автобусом.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2.14. Не препятствовать проведению проверок выполнения требований по оформлению и оборудованию транспортных средств на линии сотрудниками Заказчика, уполномоченными на это законодательством Курской области.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2.15. Представлять Заказчику отчёт по форме 1 – </w:t>
      </w:r>
      <w:proofErr w:type="spellStart"/>
      <w:r w:rsidRPr="00E75D1E">
        <w:rPr>
          <w:color w:val="000000" w:themeColor="text1"/>
          <w:sz w:val="28"/>
          <w:szCs w:val="28"/>
        </w:rPr>
        <w:t>автотранс</w:t>
      </w:r>
      <w:proofErr w:type="spellEnd"/>
      <w:r w:rsidRPr="00E75D1E">
        <w:rPr>
          <w:color w:val="000000" w:themeColor="text1"/>
          <w:sz w:val="28"/>
          <w:szCs w:val="28"/>
        </w:rPr>
        <w:t xml:space="preserve"> (</w:t>
      </w:r>
      <w:proofErr w:type="gramStart"/>
      <w:r w:rsidRPr="00E75D1E">
        <w:rPr>
          <w:color w:val="000000" w:themeColor="text1"/>
          <w:sz w:val="28"/>
          <w:szCs w:val="28"/>
        </w:rPr>
        <w:t>срочная</w:t>
      </w:r>
      <w:proofErr w:type="gramEnd"/>
      <w:r w:rsidRPr="00E75D1E">
        <w:rPr>
          <w:color w:val="000000" w:themeColor="text1"/>
          <w:sz w:val="28"/>
          <w:szCs w:val="28"/>
        </w:rPr>
        <w:t>) не позднее 2 числа следующего за отчетным месяца.</w:t>
      </w:r>
    </w:p>
    <w:p w:rsidR="004A3BCE" w:rsidRPr="00E75D1E" w:rsidRDefault="004A3BCE" w:rsidP="004A3BCE">
      <w:pPr>
        <w:pStyle w:val="23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2.16. Представлять Заказчику отчёт о работе транспорта на маршруте по системе ГЛОНАСС, который должен быть заверен оператором ГЛОНАСС, не позднее 5 числа следующего </w:t>
      </w:r>
      <w:proofErr w:type="gramStart"/>
      <w:r w:rsidRPr="00E75D1E">
        <w:rPr>
          <w:color w:val="000000" w:themeColor="text1"/>
          <w:sz w:val="28"/>
          <w:szCs w:val="28"/>
        </w:rPr>
        <w:t>за</w:t>
      </w:r>
      <w:proofErr w:type="gramEnd"/>
      <w:r w:rsidRPr="00E75D1E">
        <w:rPr>
          <w:color w:val="000000" w:themeColor="text1"/>
          <w:sz w:val="28"/>
          <w:szCs w:val="28"/>
        </w:rPr>
        <w:t xml:space="preserve"> отчетным месяца. В состав сведений, содержащихся в отчете, должны включаться:</w:t>
      </w:r>
    </w:p>
    <w:p w:rsidR="004A3BCE" w:rsidRPr="00E75D1E" w:rsidRDefault="004A3BCE" w:rsidP="004A3BCE">
      <w:pPr>
        <w:pStyle w:val="23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- номер маршрута;</w:t>
      </w:r>
    </w:p>
    <w:p w:rsidR="004A3BCE" w:rsidRPr="00E75D1E" w:rsidRDefault="004A3BCE" w:rsidP="004A3BCE">
      <w:pPr>
        <w:pStyle w:val="23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- наименование маршрута;</w:t>
      </w:r>
    </w:p>
    <w:p w:rsidR="004A3BCE" w:rsidRPr="00E75D1E" w:rsidRDefault="004A3BCE" w:rsidP="004A3BCE">
      <w:pPr>
        <w:pStyle w:val="23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- плановое количество рейсов;</w:t>
      </w:r>
    </w:p>
    <w:p w:rsidR="004A3BCE" w:rsidRPr="00E75D1E" w:rsidRDefault="004A3BCE" w:rsidP="004A3BCE">
      <w:pPr>
        <w:pStyle w:val="23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- фактически выполненное количество рейсов;</w:t>
      </w:r>
    </w:p>
    <w:p w:rsidR="004A3BCE" w:rsidRPr="00E75D1E" w:rsidRDefault="004A3BCE" w:rsidP="004A3BCE">
      <w:pPr>
        <w:pStyle w:val="23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- количество рейсов выполненных с соблюдением расписания;</w:t>
      </w:r>
    </w:p>
    <w:p w:rsidR="004A3BCE" w:rsidRPr="00E75D1E" w:rsidRDefault="004A3BCE" w:rsidP="004A3BCE">
      <w:pPr>
        <w:pStyle w:val="23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-плановое и фактическое время прибытия/отправления по начальным/конечным остановочным пунктам;</w:t>
      </w:r>
    </w:p>
    <w:p w:rsidR="004A3BCE" w:rsidRPr="00E75D1E" w:rsidRDefault="004A3BCE" w:rsidP="004A3BCE">
      <w:pPr>
        <w:pStyle w:val="23"/>
        <w:spacing w:after="0" w:line="240" w:lineRule="auto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E75D1E">
        <w:rPr>
          <w:color w:val="000000" w:themeColor="text1"/>
          <w:sz w:val="28"/>
          <w:szCs w:val="28"/>
          <w:shd w:val="clear" w:color="auto" w:fill="FFFFFF"/>
        </w:rPr>
        <w:t>Отчет формируется с разбивкой по датам и общий за период.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2.17. Количество подвижного состава в инвентарном парке без согласования с Заказчиком не изменять.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2.18. Обеспечить стоянку и охрану транспортных сре</w:t>
      </w:r>
      <w:proofErr w:type="gramStart"/>
      <w:r w:rsidRPr="00E75D1E">
        <w:rPr>
          <w:color w:val="000000" w:themeColor="text1"/>
          <w:sz w:val="28"/>
          <w:szCs w:val="28"/>
        </w:rPr>
        <w:t>дств дл</w:t>
      </w:r>
      <w:proofErr w:type="gramEnd"/>
      <w:r w:rsidRPr="00E75D1E">
        <w:rPr>
          <w:color w:val="000000" w:themeColor="text1"/>
          <w:sz w:val="28"/>
          <w:szCs w:val="28"/>
        </w:rPr>
        <w:t>я исключения возможности неразрешенного использования их водителями или посторонними лицами или нанесения порчи транспортным средствам.</w:t>
      </w:r>
    </w:p>
    <w:p w:rsidR="00B008C5" w:rsidRDefault="004A3BCE" w:rsidP="004A3BCE">
      <w:pPr>
        <w:jc w:val="both"/>
        <w:rPr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2.19. Предоставлять Заказчику информацию о факте ДТП с участием автобусов, заявленных по контракту, не позднее 12 часов с момента ДТП телефонограммой по тел. </w:t>
      </w:r>
      <w:r w:rsidR="00B008C5">
        <w:rPr>
          <w:color w:val="000000" w:themeColor="text1"/>
          <w:sz w:val="28"/>
          <w:szCs w:val="28"/>
        </w:rPr>
        <w:t>4-11-70</w:t>
      </w:r>
      <w:r w:rsidRPr="00E75D1E">
        <w:rPr>
          <w:color w:val="000000" w:themeColor="text1"/>
          <w:sz w:val="28"/>
          <w:szCs w:val="28"/>
        </w:rPr>
        <w:t xml:space="preserve"> или на </w:t>
      </w:r>
      <w:r w:rsidRPr="00E75D1E">
        <w:rPr>
          <w:color w:val="000000" w:themeColor="text1"/>
          <w:sz w:val="28"/>
          <w:szCs w:val="28"/>
          <w:lang w:val="en-US"/>
        </w:rPr>
        <w:t>E</w:t>
      </w:r>
      <w:r w:rsidRPr="00E75D1E">
        <w:rPr>
          <w:color w:val="000000" w:themeColor="text1"/>
          <w:sz w:val="28"/>
          <w:szCs w:val="28"/>
        </w:rPr>
        <w:t>-</w:t>
      </w:r>
      <w:r w:rsidRPr="00E75D1E">
        <w:rPr>
          <w:color w:val="000000" w:themeColor="text1"/>
          <w:sz w:val="28"/>
          <w:szCs w:val="28"/>
          <w:lang w:val="en-US"/>
        </w:rPr>
        <w:t>mail</w:t>
      </w:r>
      <w:r w:rsidRPr="00E75D1E">
        <w:rPr>
          <w:color w:val="000000" w:themeColor="text1"/>
          <w:sz w:val="28"/>
          <w:szCs w:val="28"/>
        </w:rPr>
        <w:t xml:space="preserve">: </w:t>
      </w:r>
      <w:hyperlink r:id="rId22" w:history="1">
        <w:r w:rsidR="00B008C5" w:rsidRPr="007633C5">
          <w:rPr>
            <w:rStyle w:val="ac"/>
            <w:sz w:val="28"/>
            <w:szCs w:val="28"/>
            <w:lang w:val="en-US"/>
          </w:rPr>
          <w:t>medwenka</w:t>
        </w:r>
        <w:r w:rsidR="00B008C5" w:rsidRPr="007633C5">
          <w:rPr>
            <w:rStyle w:val="ac"/>
            <w:sz w:val="28"/>
            <w:szCs w:val="28"/>
          </w:rPr>
          <w:t>@r</w:t>
        </w:r>
        <w:r w:rsidR="00B008C5" w:rsidRPr="007633C5">
          <w:rPr>
            <w:rStyle w:val="ac"/>
            <w:sz w:val="28"/>
            <w:szCs w:val="28"/>
            <w:lang w:val="en-US"/>
          </w:rPr>
          <w:t>kursk</w:t>
        </w:r>
        <w:r w:rsidR="00B008C5" w:rsidRPr="007633C5">
          <w:rPr>
            <w:rStyle w:val="ac"/>
            <w:sz w:val="28"/>
            <w:szCs w:val="28"/>
          </w:rPr>
          <w:t>.</w:t>
        </w:r>
        <w:proofErr w:type="spellStart"/>
        <w:r w:rsidR="00B008C5" w:rsidRPr="007633C5">
          <w:rPr>
            <w:rStyle w:val="ac"/>
            <w:sz w:val="28"/>
            <w:szCs w:val="28"/>
          </w:rPr>
          <w:t>ru</w:t>
        </w:r>
        <w:proofErr w:type="spellEnd"/>
      </w:hyperlink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2.20. Обеспечить наличие на начальных и конечных остановочных пунктах, в салонах транспортных средств расписаний движения утвержденных Заказчиком.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3. ИСПОЛНИТЕЛЬ ИМЕЕТ ПРАВО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3.1. Прекратить движение транспорта на маршруте по обоснованным причинам: в случаях явлений стихийного характера, неблагоприятных климатических условий, неудовлетворительных дорожных условий и т.д., уведомив об этом Заказчика. Указанные причины должны являться причинами, исключающими перевозки пассажиров любым автотранспортным средством, используемым Исполнителем.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3.2. В случае необходимости, Исполнитель имеет право по согласованию с Заказчиком произвести замену транспортного средства, в </w:t>
      </w:r>
      <w:proofErr w:type="spellStart"/>
      <w:r w:rsidRPr="00E75D1E">
        <w:rPr>
          <w:color w:val="000000" w:themeColor="text1"/>
          <w:sz w:val="28"/>
          <w:szCs w:val="28"/>
        </w:rPr>
        <w:t>т.ч</w:t>
      </w:r>
      <w:proofErr w:type="spellEnd"/>
      <w:r w:rsidRPr="00E75D1E">
        <w:rPr>
          <w:color w:val="000000" w:themeColor="text1"/>
          <w:sz w:val="28"/>
          <w:szCs w:val="28"/>
        </w:rPr>
        <w:t>. на транспортное средство с меньшим сроком эксплуатации и лучшими техническими характеристиками, а также более комфортными условиями перевозки пассажиров.</w:t>
      </w:r>
    </w:p>
    <w:p w:rsidR="00B008C5" w:rsidRDefault="00B008C5" w:rsidP="004A3BCE">
      <w:pPr>
        <w:rPr>
          <w:b/>
          <w:color w:val="000000" w:themeColor="text1"/>
          <w:sz w:val="28"/>
          <w:szCs w:val="28"/>
        </w:rPr>
      </w:pPr>
    </w:p>
    <w:p w:rsidR="00B008C5" w:rsidRDefault="00B008C5" w:rsidP="004A3BCE">
      <w:pPr>
        <w:rPr>
          <w:b/>
          <w:color w:val="000000" w:themeColor="text1"/>
          <w:sz w:val="28"/>
          <w:szCs w:val="28"/>
        </w:rPr>
      </w:pP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lastRenderedPageBreak/>
        <w:t>4. ЗАКАЗЧИК ОБЯЗУЕТСЯ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4.1. Определять для каждого маршрута параметры и максимальное количество автотранспортных средств, необходимых для обеспечения перевозок, а также иные количественные и качественные показатели транспортных услуг, исходя из действующих стандартов и нормативов транспортного обслуживания.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4.2. Обеспечить координацию движения маршрутных автобусов, принадлежащих Исполнителю, с движением других транспортных средств, работающих на маршрутах пассажирского транспорта Курской области.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4.3. Предоставить право Исполнителю пользоваться автобусными остановками, разворотными площадками на маршрутах пассажирского транспорта Курской области.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4.4. Информировать население области через средства массовой информации о работе автотранспорта Исполнителя.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4.5. Сообщать Исполнителю об аварийном состоянии проезжей части дороги на маршруте и о принятом решении по изменению схемы движения транспорта.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4.6. Доводить до сведения Исполнителя выявленные в процессе контроля нарушения договорных обязательств по качеству обслуживания пассажиров.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5. ЗАКАЗЧИК ИМЕЕТ ПРАВО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5.1. Осуществлять оперативный </w:t>
      </w:r>
      <w:proofErr w:type="gramStart"/>
      <w:r w:rsidRPr="00E75D1E">
        <w:rPr>
          <w:color w:val="000000" w:themeColor="text1"/>
          <w:sz w:val="28"/>
          <w:szCs w:val="28"/>
        </w:rPr>
        <w:t>контроль за</w:t>
      </w:r>
      <w:proofErr w:type="gramEnd"/>
      <w:r w:rsidRPr="00E75D1E">
        <w:rPr>
          <w:color w:val="000000" w:themeColor="text1"/>
          <w:sz w:val="28"/>
          <w:szCs w:val="28"/>
        </w:rPr>
        <w:t xml:space="preserve"> соблюдением Исполнителем действующего законодательства и условий настоящего договора.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5.2. В случае выявления нарушений, направлять материалы в контрольно-надзорные органы для принятия соответствующих мер.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6. СРОК ДЕЙСТВИЯ, ПОРЯДОК ЗАКЛЮЧЕНИЯ И РАСТОРЖЕНИЯ ДОГОВОРА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6.1. Настоящий договор вступает в силу с «___» _______ 201_ года и действует до «___» _______ 201_ года. 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 xml:space="preserve">6.2. При возникновении у Заказчика необходимости изменения условий настоящего договора, не являющихся существенными, </w:t>
      </w:r>
      <w:proofErr w:type="gramStart"/>
      <w:r w:rsidRPr="00E75D1E">
        <w:rPr>
          <w:color w:val="000000" w:themeColor="text1"/>
          <w:sz w:val="28"/>
          <w:szCs w:val="28"/>
        </w:rPr>
        <w:t>последний</w:t>
      </w:r>
      <w:proofErr w:type="gramEnd"/>
      <w:r w:rsidRPr="00E75D1E">
        <w:rPr>
          <w:color w:val="000000" w:themeColor="text1"/>
          <w:sz w:val="28"/>
          <w:szCs w:val="28"/>
        </w:rPr>
        <w:t xml:space="preserve"> направляет соответствующее уведомление Исполнителю о заключении дополнительного соглашения к настоящему договору. В случае отказа Исполнителя заключить дополнительное соглашение к настоящему договору в 30- </w:t>
      </w:r>
      <w:proofErr w:type="spellStart"/>
      <w:r w:rsidRPr="00E75D1E">
        <w:rPr>
          <w:color w:val="000000" w:themeColor="text1"/>
          <w:sz w:val="28"/>
          <w:szCs w:val="28"/>
        </w:rPr>
        <w:t>дневный</w:t>
      </w:r>
      <w:proofErr w:type="spellEnd"/>
      <w:r w:rsidRPr="00E75D1E">
        <w:rPr>
          <w:color w:val="000000" w:themeColor="text1"/>
          <w:sz w:val="28"/>
          <w:szCs w:val="28"/>
        </w:rPr>
        <w:t xml:space="preserve"> срок, либо </w:t>
      </w:r>
      <w:proofErr w:type="gramStart"/>
      <w:r w:rsidRPr="00E75D1E">
        <w:rPr>
          <w:color w:val="000000" w:themeColor="text1"/>
          <w:sz w:val="28"/>
          <w:szCs w:val="28"/>
        </w:rPr>
        <w:t>не получения</w:t>
      </w:r>
      <w:proofErr w:type="gramEnd"/>
      <w:r w:rsidRPr="00E75D1E">
        <w:rPr>
          <w:color w:val="000000" w:themeColor="text1"/>
          <w:sz w:val="28"/>
          <w:szCs w:val="28"/>
        </w:rPr>
        <w:t xml:space="preserve"> ответа от Исполнителя в тот же срок, Заказчик вправе расторгнуть договор в одностороннем порядке без возмещения понесенных убытков.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6.3. Договор может быть расторгнут: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6.3.1. В одностороннем порядке Заказчиком, за неоднократные (2 и более раз в течение календарного года) нарушения Испол</w:t>
      </w:r>
      <w:r w:rsidR="00D26AF6" w:rsidRPr="00E75D1E">
        <w:rPr>
          <w:color w:val="000000" w:themeColor="text1"/>
          <w:sz w:val="28"/>
          <w:szCs w:val="28"/>
        </w:rPr>
        <w:t>нителем раздела «2», п. 2.1-2.20</w:t>
      </w:r>
      <w:r w:rsidRPr="00E75D1E">
        <w:rPr>
          <w:color w:val="000000" w:themeColor="text1"/>
          <w:sz w:val="28"/>
          <w:szCs w:val="28"/>
        </w:rPr>
        <w:t xml:space="preserve"> и раздела «7», пункт 7.1. настоящего договора, с обязательным письменном уведомлением об этом Исполнителя не </w:t>
      </w:r>
      <w:proofErr w:type="gramStart"/>
      <w:r w:rsidRPr="00E75D1E">
        <w:rPr>
          <w:color w:val="000000" w:themeColor="text1"/>
          <w:sz w:val="28"/>
          <w:szCs w:val="28"/>
        </w:rPr>
        <w:t>позднее</w:t>
      </w:r>
      <w:proofErr w:type="gramEnd"/>
      <w:r w:rsidRPr="00E75D1E">
        <w:rPr>
          <w:color w:val="000000" w:themeColor="text1"/>
          <w:sz w:val="28"/>
          <w:szCs w:val="28"/>
        </w:rPr>
        <w:t xml:space="preserve"> чем за 10 дней до расторжения.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6.4. При расторжении договора, либо истечении срока его действия Исполнитель обязан вернуть Заказчику маршрутные карты в течение двух дней с момента расторжения или истечения срока действия договора.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lastRenderedPageBreak/>
        <w:tab/>
        <w:t>6.5. Все остальное, что не предусмотрено условиями настоящего договора, регулируется федеральным законодательством и законодательством Курской области.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6.6. Обо всех изменениях, касающихся условий выполнения настоящего договора, Исполнитель обязан незамедлительно сообщить Заказчику и согласовать эти изменения в установленном порядке.</w:t>
      </w:r>
    </w:p>
    <w:p w:rsidR="004A3BCE" w:rsidRPr="00E75D1E" w:rsidRDefault="004A3BCE" w:rsidP="004A3BCE">
      <w:pPr>
        <w:ind w:firstLine="708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>6.7. Все изменения и дополнения к настоящему договору оформляются дополнительным соглашением, являющимся неотъемлемой частью настоящего договора.</w:t>
      </w:r>
    </w:p>
    <w:p w:rsidR="004A3BCE" w:rsidRPr="00E75D1E" w:rsidRDefault="004A3BCE" w:rsidP="004A3BCE">
      <w:pPr>
        <w:ind w:firstLine="708"/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Документы, уточняющие некоторые условия настоящего договора, оформляются приложениями к настоящему договору и являются его неотъемлемой частью. 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7. ПРОЧИЕ УСЛОВИЯ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 xml:space="preserve">          7.1. Исполнитель не может передавать свои права и обязанности, по настоящему договору, третьим лицам.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7.2. Исполнитель по поручению Заказчика выполняет разовые социально-значимые перевозки (детей, инвалидов и т.д.), а также пассажирские перевозки в случае возникновения чрезвычайных происшествий.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7.3. Тарифы на перевозку пассажиров и багажа устанавливает комитет по тарифам и ценам Курской области.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8. ПОРЯДОК РАЗРЕШЕНИЯ СПОРОВ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8.2.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разногласий, передают их на рассмотрение в Арбитражный суд Курской области.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9. ЗАКЛЮЧИТЕЛЬНЫЕ ПОЛОЖЕНИЯ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9.1. Любые изменения и дополнения к настоящему договору действительны лишь при условии, что они совершены в письменной форме и подписаны обеими сторонами.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color w:val="000000" w:themeColor="text1"/>
          <w:sz w:val="28"/>
          <w:szCs w:val="28"/>
        </w:rPr>
        <w:tab/>
        <w:t>9.2. Настоящий договор составлен в двух экземплярах на русском языке, по одному экземпляру для каждой из сторон, имеющих одинаковую юридическую силу.</w:t>
      </w:r>
    </w:p>
    <w:p w:rsidR="004A3BCE" w:rsidRPr="00E75D1E" w:rsidRDefault="004A3BCE" w:rsidP="004A3BCE">
      <w:pPr>
        <w:rPr>
          <w:b/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>10. АДРЕСА СТОРОН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  <w:r w:rsidRPr="00E75D1E">
        <w:rPr>
          <w:b/>
          <w:color w:val="000000" w:themeColor="text1"/>
          <w:sz w:val="28"/>
          <w:szCs w:val="28"/>
        </w:rPr>
        <w:t xml:space="preserve">ЗАКАЗЧИК: </w:t>
      </w:r>
      <w:r w:rsidR="00B008C5">
        <w:rPr>
          <w:b/>
          <w:color w:val="000000" w:themeColor="text1"/>
          <w:sz w:val="28"/>
          <w:szCs w:val="28"/>
        </w:rPr>
        <w:t>Администрация Медвенского района Курской области</w:t>
      </w:r>
      <w:r w:rsidRPr="00E75D1E">
        <w:rPr>
          <w:b/>
          <w:color w:val="000000" w:themeColor="text1"/>
          <w:sz w:val="28"/>
          <w:szCs w:val="28"/>
        </w:rPr>
        <w:t xml:space="preserve">: </w:t>
      </w:r>
      <w:r w:rsidRPr="00E75D1E">
        <w:rPr>
          <w:color w:val="000000" w:themeColor="text1"/>
          <w:sz w:val="28"/>
          <w:szCs w:val="28"/>
        </w:rPr>
        <w:t>30</w:t>
      </w:r>
      <w:r w:rsidR="00B008C5">
        <w:rPr>
          <w:color w:val="000000" w:themeColor="text1"/>
          <w:sz w:val="28"/>
          <w:szCs w:val="28"/>
        </w:rPr>
        <w:t>7030</w:t>
      </w:r>
      <w:r w:rsidRPr="00E75D1E">
        <w:rPr>
          <w:color w:val="000000" w:themeColor="text1"/>
          <w:sz w:val="28"/>
          <w:szCs w:val="28"/>
        </w:rPr>
        <w:t xml:space="preserve">, </w:t>
      </w:r>
      <w:r w:rsidR="00B008C5" w:rsidRPr="00DF2F55">
        <w:rPr>
          <w:sz w:val="28"/>
          <w:szCs w:val="28"/>
        </w:rPr>
        <w:t>Курская область,</w:t>
      </w:r>
      <w:r w:rsidR="00B008C5">
        <w:rPr>
          <w:sz w:val="28"/>
          <w:szCs w:val="28"/>
        </w:rPr>
        <w:t xml:space="preserve"> Медвенский район,</w:t>
      </w:r>
      <w:r w:rsidR="00B008C5" w:rsidRPr="00DF2F55">
        <w:rPr>
          <w:sz w:val="28"/>
          <w:szCs w:val="28"/>
        </w:rPr>
        <w:t xml:space="preserve"> п. </w:t>
      </w:r>
      <w:proofErr w:type="spellStart"/>
      <w:r w:rsidR="00B008C5" w:rsidRPr="00DF2F55">
        <w:rPr>
          <w:sz w:val="28"/>
          <w:szCs w:val="28"/>
        </w:rPr>
        <w:t>Медвенка</w:t>
      </w:r>
      <w:proofErr w:type="gramStart"/>
      <w:r w:rsidR="00B008C5" w:rsidRPr="00DF2F55">
        <w:rPr>
          <w:sz w:val="28"/>
          <w:szCs w:val="28"/>
        </w:rPr>
        <w:t>,у</w:t>
      </w:r>
      <w:proofErr w:type="gramEnd"/>
      <w:r w:rsidR="00B008C5" w:rsidRPr="00DF2F55">
        <w:rPr>
          <w:sz w:val="28"/>
          <w:szCs w:val="28"/>
        </w:rPr>
        <w:t>л</w:t>
      </w:r>
      <w:proofErr w:type="spellEnd"/>
      <w:r w:rsidR="00B008C5" w:rsidRPr="00DF2F55">
        <w:rPr>
          <w:sz w:val="28"/>
          <w:szCs w:val="28"/>
        </w:rPr>
        <w:t>. Советская, д. 20</w:t>
      </w:r>
      <w:r w:rsidR="00B008C5" w:rsidRPr="00DF2F55">
        <w:rPr>
          <w:color w:val="000000" w:themeColor="text1"/>
          <w:sz w:val="28"/>
          <w:szCs w:val="28"/>
        </w:rPr>
        <w:t xml:space="preserve">, тел. </w:t>
      </w:r>
      <w:r w:rsidR="00B008C5">
        <w:rPr>
          <w:color w:val="000000" w:themeColor="text1"/>
          <w:sz w:val="28"/>
          <w:szCs w:val="28"/>
        </w:rPr>
        <w:t>4-11-70</w:t>
      </w:r>
      <w:r w:rsidR="00B008C5" w:rsidRPr="00DF2F55">
        <w:rPr>
          <w:color w:val="000000" w:themeColor="text1"/>
          <w:sz w:val="28"/>
          <w:szCs w:val="28"/>
        </w:rPr>
        <w:t xml:space="preserve">, </w:t>
      </w:r>
      <w:r w:rsidR="00B008C5">
        <w:rPr>
          <w:color w:val="000000" w:themeColor="text1"/>
          <w:sz w:val="28"/>
          <w:szCs w:val="28"/>
        </w:rPr>
        <w:t>4-19-76</w:t>
      </w:r>
    </w:p>
    <w:p w:rsidR="004A3BCE" w:rsidRPr="00E75D1E" w:rsidRDefault="004A3BCE" w:rsidP="004A3BCE">
      <w:pPr>
        <w:jc w:val="both"/>
        <w:rPr>
          <w:color w:val="000000" w:themeColor="text1"/>
          <w:sz w:val="28"/>
          <w:szCs w:val="28"/>
        </w:rPr>
      </w:pPr>
    </w:p>
    <w:p w:rsidR="004A3BCE" w:rsidRPr="00E75D1E" w:rsidRDefault="00B008C5" w:rsidP="004A3BCE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 Медвенского района</w:t>
      </w:r>
      <w:r w:rsidR="004A3BCE" w:rsidRPr="00E75D1E">
        <w:rPr>
          <w:b/>
          <w:color w:val="000000" w:themeColor="text1"/>
          <w:sz w:val="28"/>
          <w:szCs w:val="28"/>
        </w:rPr>
        <w:t xml:space="preserve">                                                                В.В. </w:t>
      </w:r>
      <w:proofErr w:type="spellStart"/>
      <w:r>
        <w:rPr>
          <w:b/>
          <w:color w:val="000000" w:themeColor="text1"/>
          <w:sz w:val="28"/>
          <w:szCs w:val="28"/>
        </w:rPr>
        <w:t>Катунин</w:t>
      </w:r>
      <w:proofErr w:type="spellEnd"/>
    </w:p>
    <w:p w:rsidR="004A3BCE" w:rsidRPr="00E75D1E" w:rsidRDefault="004A3BCE" w:rsidP="004A3BCE">
      <w:pPr>
        <w:jc w:val="both"/>
        <w:rPr>
          <w:b/>
          <w:color w:val="000000" w:themeColor="text1"/>
          <w:sz w:val="28"/>
          <w:szCs w:val="28"/>
        </w:rPr>
      </w:pPr>
    </w:p>
    <w:p w:rsidR="004A3BCE" w:rsidRPr="00E75D1E" w:rsidRDefault="004A3BCE" w:rsidP="004A3BCE">
      <w:pPr>
        <w:pStyle w:val="a7"/>
        <w:jc w:val="left"/>
        <w:rPr>
          <w:rFonts w:ascii="Times New Roman" w:hAnsi="Times New Roman"/>
          <w:color w:val="000000" w:themeColor="text1"/>
          <w:szCs w:val="28"/>
        </w:rPr>
      </w:pPr>
      <w:r w:rsidRPr="00E75D1E">
        <w:rPr>
          <w:rFonts w:ascii="Times New Roman" w:hAnsi="Times New Roman"/>
          <w:b/>
          <w:color w:val="000000" w:themeColor="text1"/>
          <w:szCs w:val="28"/>
        </w:rPr>
        <w:t xml:space="preserve">ИСПОЛНИТЕЛЬ: </w:t>
      </w:r>
    </w:p>
    <w:p w:rsidR="004A3BCE" w:rsidRDefault="004A3BCE" w:rsidP="00CD6BC4">
      <w:pPr>
        <w:jc w:val="left"/>
        <w:rPr>
          <w:color w:val="000000" w:themeColor="text1"/>
        </w:rPr>
      </w:pPr>
      <w:r w:rsidRPr="00E75D1E">
        <w:rPr>
          <w:color w:val="000000" w:themeColor="text1"/>
        </w:rPr>
        <w:t xml:space="preserve">тел.  </w:t>
      </w:r>
      <w:bookmarkEnd w:id="28"/>
      <w:bookmarkEnd w:id="29"/>
      <w:bookmarkEnd w:id="30"/>
      <w:bookmarkEnd w:id="31"/>
      <w:bookmarkEnd w:id="32"/>
      <w:bookmarkEnd w:id="33"/>
      <w:bookmarkEnd w:id="34"/>
    </w:p>
    <w:p w:rsidR="001C3266" w:rsidRDefault="001C3266" w:rsidP="00CD6BC4">
      <w:pPr>
        <w:jc w:val="left"/>
        <w:rPr>
          <w:color w:val="000000" w:themeColor="text1"/>
        </w:rPr>
      </w:pPr>
    </w:p>
    <w:p w:rsidR="001C3266" w:rsidRDefault="001C3266" w:rsidP="00CD6BC4">
      <w:pPr>
        <w:jc w:val="left"/>
        <w:rPr>
          <w:color w:val="000000" w:themeColor="text1"/>
        </w:rPr>
      </w:pPr>
    </w:p>
    <w:p w:rsidR="001C3266" w:rsidRDefault="001C3266" w:rsidP="001C3266">
      <w:pPr>
        <w:pStyle w:val="afe"/>
        <w:spacing w:before="0"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1C3266" w:rsidRDefault="001C3266" w:rsidP="001C3266">
      <w:pPr>
        <w:pStyle w:val="afe"/>
        <w:spacing w:before="0"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1C3266" w:rsidRDefault="001C3266" w:rsidP="001C3266">
      <w:pPr>
        <w:pStyle w:val="afe"/>
        <w:spacing w:before="0"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Медвенского района</w:t>
      </w:r>
    </w:p>
    <w:p w:rsidR="001C3266" w:rsidRDefault="001C3266" w:rsidP="001C3266">
      <w:pPr>
        <w:pStyle w:val="afe"/>
        <w:spacing w:before="0"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05.08.2015</w:t>
      </w:r>
      <w:r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>392</w:t>
      </w:r>
      <w:r>
        <w:rPr>
          <w:rFonts w:ascii="Times New Roman" w:hAnsi="Times New Roman"/>
          <w:sz w:val="24"/>
          <w:szCs w:val="24"/>
        </w:rPr>
        <w:t>-па</w:t>
      </w:r>
    </w:p>
    <w:p w:rsidR="001C3266" w:rsidRDefault="001C3266" w:rsidP="001C3266">
      <w:pPr>
        <w:pStyle w:val="afe"/>
        <w:spacing w:before="0" w:after="0"/>
        <w:rPr>
          <w:rFonts w:ascii="Times New Roman" w:hAnsi="Times New Roman"/>
          <w:sz w:val="24"/>
          <w:szCs w:val="24"/>
        </w:rPr>
      </w:pPr>
    </w:p>
    <w:p w:rsidR="001C3266" w:rsidRDefault="001C3266" w:rsidP="001C3266">
      <w:pPr>
        <w:pStyle w:val="af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комиссии по организации и проведению торгов</w:t>
      </w:r>
    </w:p>
    <w:p w:rsidR="001C3266" w:rsidRPr="00F7585C" w:rsidRDefault="001C3266" w:rsidP="001C3266">
      <w:pPr>
        <w:pStyle w:val="a7"/>
      </w:pPr>
    </w:p>
    <w:tbl>
      <w:tblPr>
        <w:tblW w:w="0" w:type="auto"/>
        <w:tblInd w:w="-19" w:type="dxa"/>
        <w:tblLayout w:type="fixed"/>
        <w:tblLook w:val="0000" w:firstRow="0" w:lastRow="0" w:firstColumn="0" w:lastColumn="0" w:noHBand="0" w:noVBand="0"/>
      </w:tblPr>
      <w:tblGrid>
        <w:gridCol w:w="3010"/>
        <w:gridCol w:w="7143"/>
      </w:tblGrid>
      <w:tr w:rsidR="001C3266" w:rsidTr="00333F05">
        <w:tc>
          <w:tcPr>
            <w:tcW w:w="3010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Солёный Д.А.</w:t>
            </w:r>
          </w:p>
        </w:tc>
        <w:tc>
          <w:tcPr>
            <w:tcW w:w="7143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339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A3339">
              <w:rPr>
                <w:rFonts w:ascii="Times New Roman" w:hAnsi="Times New Roman"/>
                <w:sz w:val="24"/>
                <w:szCs w:val="24"/>
              </w:rPr>
              <w:t xml:space="preserve"> Главы Администрации Медвенского района, начальник управления по вопросам строительства, ЖКХ, имущественных и земельных правоотношений Администрации Медвенского района</w:t>
            </w:r>
            <w:r w:rsidRPr="00A6445C">
              <w:rPr>
                <w:rFonts w:ascii="Times New Roman" w:hAnsi="Times New Roman"/>
                <w:sz w:val="24"/>
                <w:szCs w:val="24"/>
              </w:rPr>
              <w:t xml:space="preserve"> – председатель комиссии  </w:t>
            </w:r>
          </w:p>
        </w:tc>
      </w:tr>
      <w:tr w:rsidR="001C3266" w:rsidTr="00333F05">
        <w:tc>
          <w:tcPr>
            <w:tcW w:w="3010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  <w:r w:rsidRPr="00A644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3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Pr="00CA3339">
              <w:rPr>
                <w:rFonts w:ascii="Times New Roman" w:hAnsi="Times New Roman"/>
                <w:sz w:val="24"/>
                <w:szCs w:val="24"/>
              </w:rPr>
              <w:t>по вопросам строительства, ЖКХ, имущественных и земельных правоотношений Администрации Медвенского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45C">
              <w:rPr>
                <w:rFonts w:ascii="Times New Roman" w:hAnsi="Times New Roman" w:cs="Times New Roman"/>
                <w:sz w:val="24"/>
                <w:szCs w:val="24"/>
              </w:rPr>
              <w:t>– секретарь комиссии</w:t>
            </w:r>
          </w:p>
        </w:tc>
      </w:tr>
      <w:tr w:rsidR="001C3266" w:rsidTr="00333F05">
        <w:tc>
          <w:tcPr>
            <w:tcW w:w="3010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6445C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45C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A6445C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7143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3266" w:rsidRPr="00A6445C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45C">
              <w:rPr>
                <w:rFonts w:ascii="Times New Roman" w:hAnsi="Times New Roman"/>
                <w:sz w:val="24"/>
                <w:szCs w:val="24"/>
              </w:rPr>
              <w:t>начальник отдела бюджетного учета и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>, главный бухгалтер</w:t>
            </w:r>
            <w:r w:rsidRPr="00A6445C">
              <w:rPr>
                <w:rFonts w:ascii="Times New Roman" w:hAnsi="Times New Roman"/>
                <w:sz w:val="24"/>
                <w:szCs w:val="24"/>
              </w:rPr>
              <w:t xml:space="preserve">  Администрации Медвенского района</w:t>
            </w:r>
          </w:p>
        </w:tc>
      </w:tr>
      <w:tr w:rsidR="001C3266" w:rsidTr="00333F05">
        <w:tc>
          <w:tcPr>
            <w:tcW w:w="3010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6445C">
              <w:rPr>
                <w:rFonts w:ascii="Times New Roman" w:hAnsi="Times New Roman"/>
                <w:sz w:val="24"/>
                <w:szCs w:val="24"/>
              </w:rPr>
              <w:t>Сивцева Т.В.</w:t>
            </w:r>
          </w:p>
        </w:tc>
        <w:tc>
          <w:tcPr>
            <w:tcW w:w="7143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45C">
              <w:rPr>
                <w:rFonts w:ascii="Times New Roman" w:hAnsi="Times New Roman"/>
                <w:sz w:val="24"/>
                <w:szCs w:val="24"/>
              </w:rPr>
              <w:t>начальник отдела по земельным правоотношениям и муниципальному имуществу Администрации Медвенского района</w:t>
            </w:r>
          </w:p>
        </w:tc>
      </w:tr>
      <w:tr w:rsidR="001C3266" w:rsidTr="00333F05">
        <w:tc>
          <w:tcPr>
            <w:tcW w:w="3010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45C">
              <w:rPr>
                <w:rFonts w:ascii="Times New Roman" w:hAnsi="Times New Roman"/>
                <w:sz w:val="24"/>
                <w:szCs w:val="24"/>
              </w:rPr>
              <w:t>Толщинов</w:t>
            </w:r>
            <w:proofErr w:type="spellEnd"/>
            <w:r w:rsidRPr="00A6445C">
              <w:rPr>
                <w:rFonts w:ascii="Times New Roman" w:hAnsi="Times New Roman"/>
                <w:sz w:val="24"/>
                <w:szCs w:val="24"/>
              </w:rPr>
              <w:t xml:space="preserve"> Ю.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644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3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A6445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промышленного комплекса, транспорта, связи и ЖКХ </w:t>
            </w:r>
            <w:r w:rsidRPr="00B95B47">
              <w:rPr>
                <w:rFonts w:ascii="Times New Roman" w:hAnsi="Times New Roman" w:cs="Times New Roman"/>
                <w:sz w:val="24"/>
                <w:szCs w:val="24"/>
              </w:rPr>
              <w:t>Администрации Медвенского района</w:t>
            </w:r>
          </w:p>
        </w:tc>
      </w:tr>
      <w:tr w:rsidR="001C3266" w:rsidTr="00333F05">
        <w:tc>
          <w:tcPr>
            <w:tcW w:w="3010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A6445C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</w:tc>
        <w:tc>
          <w:tcPr>
            <w:tcW w:w="7143" w:type="dxa"/>
            <w:shd w:val="clear" w:color="auto" w:fill="auto"/>
          </w:tcPr>
          <w:p w:rsidR="001C3266" w:rsidRPr="00A6445C" w:rsidRDefault="001C3266" w:rsidP="001C3266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45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по экономическим вопросам, бюджетному учету и отчетности, трудовым отношениям</w:t>
            </w:r>
            <w:r w:rsidRPr="00A6445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дминистрации Медвенского района</w:t>
            </w:r>
          </w:p>
        </w:tc>
      </w:tr>
      <w:tr w:rsidR="001C3266" w:rsidTr="00333F05">
        <w:tc>
          <w:tcPr>
            <w:tcW w:w="3010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Клемешов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143" w:type="dxa"/>
            <w:shd w:val="clear" w:color="auto" w:fill="auto"/>
          </w:tcPr>
          <w:p w:rsidR="001C3266" w:rsidRPr="00A6445C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инспектор БДД ГИБДД 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1C3266" w:rsidTr="00333F05">
        <w:tc>
          <w:tcPr>
            <w:tcW w:w="3010" w:type="dxa"/>
            <w:shd w:val="clear" w:color="auto" w:fill="auto"/>
          </w:tcPr>
          <w:p w:rsidR="001C3266" w:rsidRPr="00301390" w:rsidRDefault="001C3266" w:rsidP="00333F05">
            <w:pPr>
              <w:pStyle w:val="afe"/>
              <w:snapToGrid w:val="0"/>
              <w:spacing w:before="0"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Куценко Г.Н.</w:t>
            </w:r>
          </w:p>
        </w:tc>
        <w:tc>
          <w:tcPr>
            <w:tcW w:w="7143" w:type="dxa"/>
            <w:shd w:val="clear" w:color="auto" w:fill="auto"/>
          </w:tcPr>
          <w:p w:rsidR="001C3266" w:rsidRDefault="001C3266" w:rsidP="00333F05">
            <w:pPr>
              <w:pStyle w:val="afe"/>
              <w:snapToGrid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инспекции, главный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Гостехнадзора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Медвенскому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1C3266" w:rsidRPr="00E75D1E" w:rsidRDefault="001C3266" w:rsidP="00CD6BC4">
      <w:pPr>
        <w:jc w:val="left"/>
        <w:rPr>
          <w:b/>
          <w:color w:val="000000" w:themeColor="text1"/>
          <w:sz w:val="28"/>
          <w:szCs w:val="28"/>
        </w:rPr>
      </w:pPr>
    </w:p>
    <w:sectPr w:rsidR="001C3266" w:rsidRPr="00E75D1E" w:rsidSect="00E75D1E">
      <w:footerReference w:type="default" r:id="rId23"/>
      <w:pgSz w:w="11906" w:h="16838"/>
      <w:pgMar w:top="115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01" w:rsidRDefault="00541D01">
      <w:r>
        <w:separator/>
      </w:r>
    </w:p>
  </w:endnote>
  <w:endnote w:type="continuationSeparator" w:id="0">
    <w:p w:rsidR="00541D01" w:rsidRDefault="0054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ussianRail G Pro">
    <w:altName w:val="Arial"/>
    <w:panose1 w:val="00000000000000000000"/>
    <w:charset w:val="00"/>
    <w:family w:val="swiss"/>
    <w:notTrueType/>
    <w:pitch w:val="variable"/>
    <w:sig w:usb0="00000001" w:usb1="4000204B" w:usb2="00000000" w:usb3="00000000" w:csb0="00000005" w:csb1="00000000"/>
  </w:font>
  <w:font w:name="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1" w:rsidRDefault="00541D01" w:rsidP="009C7003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1D01" w:rsidRDefault="00541D01" w:rsidP="009C70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1" w:rsidRDefault="00541D01" w:rsidP="009C7003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1C3266">
      <w:rPr>
        <w:noProof/>
      </w:rPr>
      <w:t>13</w:t>
    </w:r>
    <w:r>
      <w:rPr>
        <w:noProof/>
      </w:rPr>
      <w:fldChar w:fldCharType="end"/>
    </w:r>
  </w:p>
  <w:p w:rsidR="00541D01" w:rsidRPr="00095EFE" w:rsidRDefault="00541D01" w:rsidP="009C700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1" w:rsidRDefault="00541D01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1C3266">
      <w:rPr>
        <w:noProof/>
      </w:rPr>
      <w:t>1</w:t>
    </w:r>
    <w:r>
      <w:rPr>
        <w:noProof/>
      </w:rPr>
      <w:fldChar w:fldCharType="end"/>
    </w:r>
  </w:p>
  <w:p w:rsidR="00541D01" w:rsidRDefault="00541D0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1" w:rsidRDefault="00541D01" w:rsidP="009C7003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1C3266">
      <w:rPr>
        <w:noProof/>
      </w:rPr>
      <w:t>21</w:t>
    </w:r>
    <w:r>
      <w:rPr>
        <w:noProof/>
      </w:rPr>
      <w:fldChar w:fldCharType="end"/>
    </w:r>
  </w:p>
  <w:p w:rsidR="00541D01" w:rsidRPr="007C39C7" w:rsidRDefault="00541D01" w:rsidP="009C70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01" w:rsidRDefault="00541D01">
      <w:r>
        <w:separator/>
      </w:r>
    </w:p>
  </w:footnote>
  <w:footnote w:type="continuationSeparator" w:id="0">
    <w:p w:rsidR="00541D01" w:rsidRDefault="00541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01" w:rsidRDefault="00541D01" w:rsidP="00AE7457">
    <w:pPr>
      <w:pStyle w:val="af2"/>
      <w:tabs>
        <w:tab w:val="left" w:pos="3962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480"/>
    <w:multiLevelType w:val="hybridMultilevel"/>
    <w:tmpl w:val="98FA1AAC"/>
    <w:lvl w:ilvl="0" w:tplc="86387B2E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9069D5"/>
    <w:multiLevelType w:val="hybridMultilevel"/>
    <w:tmpl w:val="CFC2ECE6"/>
    <w:lvl w:ilvl="0" w:tplc="86387B2E">
      <w:start w:val="1"/>
      <w:numFmt w:val="russianLow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F2D01"/>
    <w:multiLevelType w:val="hybridMultilevel"/>
    <w:tmpl w:val="E53009CE"/>
    <w:lvl w:ilvl="0" w:tplc="547A3650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F93093"/>
    <w:multiLevelType w:val="multilevel"/>
    <w:tmpl w:val="5600B8A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1C3D7CAE"/>
    <w:multiLevelType w:val="multilevel"/>
    <w:tmpl w:val="E310A0D8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2A181ED3"/>
    <w:multiLevelType w:val="multilevel"/>
    <w:tmpl w:val="07D4B37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2BAD3D6F"/>
    <w:multiLevelType w:val="hybridMultilevel"/>
    <w:tmpl w:val="A7282C10"/>
    <w:lvl w:ilvl="0" w:tplc="3F18FF60">
      <w:numFmt w:val="bullet"/>
      <w:lvlText w:val=""/>
      <w:lvlJc w:val="left"/>
      <w:pPr>
        <w:ind w:left="262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7">
    <w:nsid w:val="2F917812"/>
    <w:multiLevelType w:val="hybridMultilevel"/>
    <w:tmpl w:val="A8344F56"/>
    <w:lvl w:ilvl="0" w:tplc="8580E90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30E753AC"/>
    <w:multiLevelType w:val="hybridMultilevel"/>
    <w:tmpl w:val="A552AEFA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94AA4"/>
    <w:multiLevelType w:val="multilevel"/>
    <w:tmpl w:val="9522A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66632D"/>
    <w:multiLevelType w:val="hybridMultilevel"/>
    <w:tmpl w:val="71CE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36C9A"/>
    <w:multiLevelType w:val="hybridMultilevel"/>
    <w:tmpl w:val="E910CBDA"/>
    <w:lvl w:ilvl="0" w:tplc="A27E533E">
      <w:start w:val="5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F43316A"/>
    <w:multiLevelType w:val="multilevel"/>
    <w:tmpl w:val="B354490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0210688"/>
    <w:multiLevelType w:val="multilevel"/>
    <w:tmpl w:val="03A2A1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41703390"/>
    <w:multiLevelType w:val="multilevel"/>
    <w:tmpl w:val="7C40157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43A437E9"/>
    <w:multiLevelType w:val="multilevel"/>
    <w:tmpl w:val="3ADA315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F0160F"/>
    <w:multiLevelType w:val="hybridMultilevel"/>
    <w:tmpl w:val="017A0D46"/>
    <w:lvl w:ilvl="0" w:tplc="B5C6FA68">
      <w:start w:val="1"/>
      <w:numFmt w:val="decimal"/>
      <w:lvlText w:val="%1)"/>
      <w:lvlJc w:val="left"/>
      <w:pPr>
        <w:ind w:left="1380" w:hanging="360"/>
      </w:pPr>
      <w:rPr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AF0C64"/>
    <w:multiLevelType w:val="multilevel"/>
    <w:tmpl w:val="369664C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5B86B6A"/>
    <w:multiLevelType w:val="hybridMultilevel"/>
    <w:tmpl w:val="AD94A73C"/>
    <w:lvl w:ilvl="0" w:tplc="23D401C2">
      <w:numFmt w:val="bullet"/>
      <w:lvlText w:val=""/>
      <w:lvlJc w:val="left"/>
      <w:pPr>
        <w:ind w:left="22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>
    <w:nsid w:val="46A03636"/>
    <w:multiLevelType w:val="multilevel"/>
    <w:tmpl w:val="FA26058E"/>
    <w:lvl w:ilvl="0">
      <w:start w:val="2008"/>
      <w:numFmt w:val="bullet"/>
      <w:lvlText w:val="-"/>
      <w:lvlJc w:val="left"/>
      <w:pPr>
        <w:ind w:left="1710" w:hanging="99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38" w:hanging="2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6" w:hanging="2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34" w:hanging="2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2" w:hanging="2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0" w:hanging="22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28" w:hanging="22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26" w:hanging="22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4" w:hanging="2220"/>
      </w:pPr>
      <w:rPr>
        <w:rFonts w:hint="default"/>
      </w:rPr>
    </w:lvl>
  </w:abstractNum>
  <w:abstractNum w:abstractNumId="20">
    <w:nsid w:val="474A21A7"/>
    <w:multiLevelType w:val="multilevel"/>
    <w:tmpl w:val="59FC7DC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9D65EEA"/>
    <w:multiLevelType w:val="hybridMultilevel"/>
    <w:tmpl w:val="059A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E4849"/>
    <w:multiLevelType w:val="multilevel"/>
    <w:tmpl w:val="FA26058E"/>
    <w:lvl w:ilvl="0">
      <w:start w:val="2008"/>
      <w:numFmt w:val="bullet"/>
      <w:lvlText w:val="-"/>
      <w:lvlJc w:val="left"/>
      <w:pPr>
        <w:ind w:left="1710" w:hanging="99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38" w:hanging="2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6" w:hanging="2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34" w:hanging="2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32" w:hanging="2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0" w:hanging="22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28" w:hanging="22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26" w:hanging="22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4" w:hanging="2220"/>
      </w:pPr>
      <w:rPr>
        <w:rFonts w:hint="default"/>
      </w:rPr>
    </w:lvl>
  </w:abstractNum>
  <w:abstractNum w:abstractNumId="23">
    <w:nsid w:val="4D253E96"/>
    <w:multiLevelType w:val="hybridMultilevel"/>
    <w:tmpl w:val="84C026BC"/>
    <w:lvl w:ilvl="0" w:tplc="36E669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D9229F"/>
    <w:multiLevelType w:val="multilevel"/>
    <w:tmpl w:val="C0D6522A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5">
    <w:nsid w:val="54AC1112"/>
    <w:multiLevelType w:val="multilevel"/>
    <w:tmpl w:val="374840EA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51125A2"/>
    <w:multiLevelType w:val="multilevel"/>
    <w:tmpl w:val="B8784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27">
    <w:nsid w:val="5625191D"/>
    <w:multiLevelType w:val="hybridMultilevel"/>
    <w:tmpl w:val="2962201C"/>
    <w:lvl w:ilvl="0" w:tplc="EADEC9E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71BDD"/>
    <w:multiLevelType w:val="hybridMultilevel"/>
    <w:tmpl w:val="A4D8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5379DE"/>
    <w:multiLevelType w:val="multilevel"/>
    <w:tmpl w:val="380C86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D9E3461"/>
    <w:multiLevelType w:val="multilevel"/>
    <w:tmpl w:val="8C50691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1">
    <w:nsid w:val="61460D9B"/>
    <w:multiLevelType w:val="multilevel"/>
    <w:tmpl w:val="435C87D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1D042B5"/>
    <w:multiLevelType w:val="multilevel"/>
    <w:tmpl w:val="D7C63E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3">
    <w:nsid w:val="6B741527"/>
    <w:multiLevelType w:val="hybridMultilevel"/>
    <w:tmpl w:val="48FC822E"/>
    <w:lvl w:ilvl="0" w:tplc="C29432C0">
      <w:start w:val="15"/>
      <w:numFmt w:val="bullet"/>
      <w:lvlText w:val=""/>
      <w:lvlJc w:val="left"/>
      <w:pPr>
        <w:ind w:left="157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C1125D7"/>
    <w:multiLevelType w:val="multilevel"/>
    <w:tmpl w:val="D6064ACE"/>
    <w:lvl w:ilvl="0">
      <w:start w:val="7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5">
    <w:nsid w:val="6C9A1164"/>
    <w:multiLevelType w:val="hybridMultilevel"/>
    <w:tmpl w:val="763E9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5938B7"/>
    <w:multiLevelType w:val="hybridMultilevel"/>
    <w:tmpl w:val="E0C22D5E"/>
    <w:lvl w:ilvl="0" w:tplc="E2BE3000">
      <w:start w:val="5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>
    <w:nsid w:val="6DEF487D"/>
    <w:multiLevelType w:val="hybridMultilevel"/>
    <w:tmpl w:val="57F019D2"/>
    <w:lvl w:ilvl="0" w:tplc="86387B2E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29142E"/>
    <w:multiLevelType w:val="hybridMultilevel"/>
    <w:tmpl w:val="A358D6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673DCF"/>
    <w:multiLevelType w:val="hybridMultilevel"/>
    <w:tmpl w:val="0936B06C"/>
    <w:lvl w:ilvl="0" w:tplc="A8EA85CA">
      <w:start w:val="1"/>
      <w:numFmt w:val="russianLower"/>
      <w:lvlText w:val="%1)"/>
      <w:lvlJc w:val="left"/>
      <w:pPr>
        <w:ind w:left="1212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>
    <w:nsid w:val="775A77B4"/>
    <w:multiLevelType w:val="multilevel"/>
    <w:tmpl w:val="25300E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1">
    <w:nsid w:val="79712DA2"/>
    <w:multiLevelType w:val="multilevel"/>
    <w:tmpl w:val="380C86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BCD47BB"/>
    <w:multiLevelType w:val="hybridMultilevel"/>
    <w:tmpl w:val="FC0E2C8E"/>
    <w:lvl w:ilvl="0" w:tplc="620CCE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A0991"/>
    <w:multiLevelType w:val="multilevel"/>
    <w:tmpl w:val="57F238F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FD84764"/>
    <w:multiLevelType w:val="hybridMultilevel"/>
    <w:tmpl w:val="D2F47F6E"/>
    <w:lvl w:ilvl="0" w:tplc="483C9ACA">
      <w:start w:val="200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39"/>
  </w:num>
  <w:num w:numId="4">
    <w:abstractNumId w:val="37"/>
  </w:num>
  <w:num w:numId="5">
    <w:abstractNumId w:val="3"/>
  </w:num>
  <w:num w:numId="6">
    <w:abstractNumId w:val="1"/>
  </w:num>
  <w:num w:numId="7">
    <w:abstractNumId w:val="4"/>
  </w:num>
  <w:num w:numId="8">
    <w:abstractNumId w:val="34"/>
  </w:num>
  <w:num w:numId="9">
    <w:abstractNumId w:val="14"/>
  </w:num>
  <w:num w:numId="10">
    <w:abstractNumId w:val="44"/>
  </w:num>
  <w:num w:numId="11">
    <w:abstractNumId w:val="32"/>
  </w:num>
  <w:num w:numId="12">
    <w:abstractNumId w:val="5"/>
  </w:num>
  <w:num w:numId="13">
    <w:abstractNumId w:val="30"/>
  </w:num>
  <w:num w:numId="14">
    <w:abstractNumId w:val="19"/>
  </w:num>
  <w:num w:numId="15">
    <w:abstractNumId w:val="22"/>
  </w:num>
  <w:num w:numId="16">
    <w:abstractNumId w:val="13"/>
  </w:num>
  <w:num w:numId="17">
    <w:abstractNumId w:val="42"/>
  </w:num>
  <w:num w:numId="18">
    <w:abstractNumId w:val="29"/>
  </w:num>
  <w:num w:numId="19">
    <w:abstractNumId w:val="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1"/>
  </w:num>
  <w:num w:numId="23">
    <w:abstractNumId w:val="33"/>
  </w:num>
  <w:num w:numId="24">
    <w:abstractNumId w:val="27"/>
  </w:num>
  <w:num w:numId="25">
    <w:abstractNumId w:val="2"/>
  </w:num>
  <w:num w:numId="26">
    <w:abstractNumId w:val="23"/>
  </w:num>
  <w:num w:numId="27">
    <w:abstractNumId w:val="8"/>
  </w:num>
  <w:num w:numId="28">
    <w:abstractNumId w:val="11"/>
  </w:num>
  <w:num w:numId="29">
    <w:abstractNumId w:val="36"/>
  </w:num>
  <w:num w:numId="30">
    <w:abstractNumId w:val="18"/>
  </w:num>
  <w:num w:numId="31">
    <w:abstractNumId w:val="6"/>
  </w:num>
  <w:num w:numId="32">
    <w:abstractNumId w:val="24"/>
  </w:num>
  <w:num w:numId="33">
    <w:abstractNumId w:val="20"/>
  </w:num>
  <w:num w:numId="34">
    <w:abstractNumId w:val="40"/>
  </w:num>
  <w:num w:numId="35">
    <w:abstractNumId w:val="15"/>
  </w:num>
  <w:num w:numId="36">
    <w:abstractNumId w:val="12"/>
  </w:num>
  <w:num w:numId="37">
    <w:abstractNumId w:val="25"/>
  </w:num>
  <w:num w:numId="38">
    <w:abstractNumId w:val="17"/>
  </w:num>
  <w:num w:numId="39">
    <w:abstractNumId w:val="31"/>
  </w:num>
  <w:num w:numId="40">
    <w:abstractNumId w:val="28"/>
  </w:num>
  <w:num w:numId="41">
    <w:abstractNumId w:val="7"/>
  </w:num>
  <w:num w:numId="42">
    <w:abstractNumId w:val="43"/>
  </w:num>
  <w:num w:numId="43">
    <w:abstractNumId w:val="21"/>
  </w:num>
  <w:num w:numId="44">
    <w:abstractNumId w:val="38"/>
  </w:num>
  <w:num w:numId="4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C6A"/>
    <w:rsid w:val="0000057F"/>
    <w:rsid w:val="0000395B"/>
    <w:rsid w:val="00004975"/>
    <w:rsid w:val="00004A23"/>
    <w:rsid w:val="00012297"/>
    <w:rsid w:val="00012497"/>
    <w:rsid w:val="00013472"/>
    <w:rsid w:val="00014C25"/>
    <w:rsid w:val="0001557D"/>
    <w:rsid w:val="000156C8"/>
    <w:rsid w:val="00015840"/>
    <w:rsid w:val="00017420"/>
    <w:rsid w:val="000200C9"/>
    <w:rsid w:val="0002290D"/>
    <w:rsid w:val="00022AB8"/>
    <w:rsid w:val="00023C25"/>
    <w:rsid w:val="00023E2F"/>
    <w:rsid w:val="000249A3"/>
    <w:rsid w:val="00024B40"/>
    <w:rsid w:val="0002526B"/>
    <w:rsid w:val="000266AF"/>
    <w:rsid w:val="00027CCA"/>
    <w:rsid w:val="0003191C"/>
    <w:rsid w:val="00032529"/>
    <w:rsid w:val="00033664"/>
    <w:rsid w:val="00037210"/>
    <w:rsid w:val="00037D84"/>
    <w:rsid w:val="00047A1B"/>
    <w:rsid w:val="00050BCC"/>
    <w:rsid w:val="00051E11"/>
    <w:rsid w:val="00052219"/>
    <w:rsid w:val="00052897"/>
    <w:rsid w:val="00053E4F"/>
    <w:rsid w:val="00054A67"/>
    <w:rsid w:val="0005550F"/>
    <w:rsid w:val="00055F15"/>
    <w:rsid w:val="00055FC8"/>
    <w:rsid w:val="000600C5"/>
    <w:rsid w:val="000608E6"/>
    <w:rsid w:val="00061202"/>
    <w:rsid w:val="000619AE"/>
    <w:rsid w:val="0006325E"/>
    <w:rsid w:val="00063E28"/>
    <w:rsid w:val="0006498B"/>
    <w:rsid w:val="00065323"/>
    <w:rsid w:val="00065397"/>
    <w:rsid w:val="00065A97"/>
    <w:rsid w:val="00066CC1"/>
    <w:rsid w:val="00070882"/>
    <w:rsid w:val="0007130F"/>
    <w:rsid w:val="00072CCE"/>
    <w:rsid w:val="00073529"/>
    <w:rsid w:val="0007669E"/>
    <w:rsid w:val="00076836"/>
    <w:rsid w:val="00077CB4"/>
    <w:rsid w:val="000806DE"/>
    <w:rsid w:val="000812C8"/>
    <w:rsid w:val="00082725"/>
    <w:rsid w:val="000832C3"/>
    <w:rsid w:val="0008495D"/>
    <w:rsid w:val="00084D42"/>
    <w:rsid w:val="00085B51"/>
    <w:rsid w:val="000864D5"/>
    <w:rsid w:val="00090639"/>
    <w:rsid w:val="000915A4"/>
    <w:rsid w:val="0009201A"/>
    <w:rsid w:val="00092204"/>
    <w:rsid w:val="0009248A"/>
    <w:rsid w:val="00092B0B"/>
    <w:rsid w:val="00093084"/>
    <w:rsid w:val="00093A28"/>
    <w:rsid w:val="00094141"/>
    <w:rsid w:val="00094263"/>
    <w:rsid w:val="000942CA"/>
    <w:rsid w:val="00095EFE"/>
    <w:rsid w:val="000961DD"/>
    <w:rsid w:val="000A1F8F"/>
    <w:rsid w:val="000A2E41"/>
    <w:rsid w:val="000A2F6B"/>
    <w:rsid w:val="000A4F07"/>
    <w:rsid w:val="000B0025"/>
    <w:rsid w:val="000B058C"/>
    <w:rsid w:val="000B06E2"/>
    <w:rsid w:val="000B1618"/>
    <w:rsid w:val="000B265A"/>
    <w:rsid w:val="000B2C9D"/>
    <w:rsid w:val="000B3AE1"/>
    <w:rsid w:val="000B3C70"/>
    <w:rsid w:val="000B47FF"/>
    <w:rsid w:val="000B4B72"/>
    <w:rsid w:val="000B567B"/>
    <w:rsid w:val="000B679E"/>
    <w:rsid w:val="000B6BBC"/>
    <w:rsid w:val="000B7D49"/>
    <w:rsid w:val="000C16EE"/>
    <w:rsid w:val="000C1D27"/>
    <w:rsid w:val="000C40D0"/>
    <w:rsid w:val="000C4217"/>
    <w:rsid w:val="000C469B"/>
    <w:rsid w:val="000C53E6"/>
    <w:rsid w:val="000D0870"/>
    <w:rsid w:val="000D0ADB"/>
    <w:rsid w:val="000D20B0"/>
    <w:rsid w:val="000D3515"/>
    <w:rsid w:val="000D3750"/>
    <w:rsid w:val="000D4395"/>
    <w:rsid w:val="000D44AB"/>
    <w:rsid w:val="000E0560"/>
    <w:rsid w:val="000E7422"/>
    <w:rsid w:val="000F001B"/>
    <w:rsid w:val="000F0D98"/>
    <w:rsid w:val="000F1001"/>
    <w:rsid w:val="000F115D"/>
    <w:rsid w:val="000F21E4"/>
    <w:rsid w:val="000F5EB8"/>
    <w:rsid w:val="000F694B"/>
    <w:rsid w:val="00100FEC"/>
    <w:rsid w:val="00102065"/>
    <w:rsid w:val="00102E20"/>
    <w:rsid w:val="00102EAD"/>
    <w:rsid w:val="001033D9"/>
    <w:rsid w:val="00105094"/>
    <w:rsid w:val="001055BC"/>
    <w:rsid w:val="00107FFA"/>
    <w:rsid w:val="00110AC1"/>
    <w:rsid w:val="00115345"/>
    <w:rsid w:val="00116470"/>
    <w:rsid w:val="00117991"/>
    <w:rsid w:val="001209A3"/>
    <w:rsid w:val="00121804"/>
    <w:rsid w:val="00122E77"/>
    <w:rsid w:val="001231E8"/>
    <w:rsid w:val="00123F85"/>
    <w:rsid w:val="00124015"/>
    <w:rsid w:val="00124F72"/>
    <w:rsid w:val="0012519D"/>
    <w:rsid w:val="001251CC"/>
    <w:rsid w:val="00125204"/>
    <w:rsid w:val="00127702"/>
    <w:rsid w:val="00127ECD"/>
    <w:rsid w:val="001311D9"/>
    <w:rsid w:val="00132C6D"/>
    <w:rsid w:val="00133CC2"/>
    <w:rsid w:val="0013724B"/>
    <w:rsid w:val="001404CD"/>
    <w:rsid w:val="00142334"/>
    <w:rsid w:val="00142640"/>
    <w:rsid w:val="00142DD0"/>
    <w:rsid w:val="00143EED"/>
    <w:rsid w:val="0014401C"/>
    <w:rsid w:val="001444EC"/>
    <w:rsid w:val="001453AA"/>
    <w:rsid w:val="00146087"/>
    <w:rsid w:val="00146637"/>
    <w:rsid w:val="00146B39"/>
    <w:rsid w:val="00150092"/>
    <w:rsid w:val="00150218"/>
    <w:rsid w:val="00150DF6"/>
    <w:rsid w:val="001520C2"/>
    <w:rsid w:val="00153C51"/>
    <w:rsid w:val="001553B9"/>
    <w:rsid w:val="00162766"/>
    <w:rsid w:val="00163961"/>
    <w:rsid w:val="00166E6B"/>
    <w:rsid w:val="00166FC5"/>
    <w:rsid w:val="00171595"/>
    <w:rsid w:val="00172DBF"/>
    <w:rsid w:val="00173320"/>
    <w:rsid w:val="00173979"/>
    <w:rsid w:val="00173DC0"/>
    <w:rsid w:val="001757DD"/>
    <w:rsid w:val="00176357"/>
    <w:rsid w:val="0017636C"/>
    <w:rsid w:val="00176B0E"/>
    <w:rsid w:val="00180C13"/>
    <w:rsid w:val="00183607"/>
    <w:rsid w:val="00183F9D"/>
    <w:rsid w:val="00184BCB"/>
    <w:rsid w:val="00193FE7"/>
    <w:rsid w:val="00194BBF"/>
    <w:rsid w:val="001970BE"/>
    <w:rsid w:val="001A1DE2"/>
    <w:rsid w:val="001A5FBD"/>
    <w:rsid w:val="001A6B2F"/>
    <w:rsid w:val="001B4668"/>
    <w:rsid w:val="001B520B"/>
    <w:rsid w:val="001B5799"/>
    <w:rsid w:val="001B60D1"/>
    <w:rsid w:val="001B697F"/>
    <w:rsid w:val="001B7E0D"/>
    <w:rsid w:val="001C04F0"/>
    <w:rsid w:val="001C0F03"/>
    <w:rsid w:val="001C0F22"/>
    <w:rsid w:val="001C2802"/>
    <w:rsid w:val="001C2C8C"/>
    <w:rsid w:val="001C3266"/>
    <w:rsid w:val="001C3DC7"/>
    <w:rsid w:val="001C441B"/>
    <w:rsid w:val="001C4FAF"/>
    <w:rsid w:val="001C6EB8"/>
    <w:rsid w:val="001C7330"/>
    <w:rsid w:val="001C741F"/>
    <w:rsid w:val="001D0000"/>
    <w:rsid w:val="001D0227"/>
    <w:rsid w:val="001D10F2"/>
    <w:rsid w:val="001D544D"/>
    <w:rsid w:val="001D619E"/>
    <w:rsid w:val="001D6FCD"/>
    <w:rsid w:val="001D7822"/>
    <w:rsid w:val="001D7930"/>
    <w:rsid w:val="001E1494"/>
    <w:rsid w:val="001E183A"/>
    <w:rsid w:val="001E27DC"/>
    <w:rsid w:val="001E3A34"/>
    <w:rsid w:val="001E5259"/>
    <w:rsid w:val="001E5B89"/>
    <w:rsid w:val="001E7BAD"/>
    <w:rsid w:val="001F0363"/>
    <w:rsid w:val="001F1195"/>
    <w:rsid w:val="001F1451"/>
    <w:rsid w:val="001F181C"/>
    <w:rsid w:val="001F1903"/>
    <w:rsid w:val="001F1C82"/>
    <w:rsid w:val="001F232A"/>
    <w:rsid w:val="001F3953"/>
    <w:rsid w:val="001F41CA"/>
    <w:rsid w:val="001F5552"/>
    <w:rsid w:val="001F6ABB"/>
    <w:rsid w:val="001F6D16"/>
    <w:rsid w:val="00200212"/>
    <w:rsid w:val="0020053E"/>
    <w:rsid w:val="002023F2"/>
    <w:rsid w:val="00202AF0"/>
    <w:rsid w:val="00202D58"/>
    <w:rsid w:val="00202F5B"/>
    <w:rsid w:val="00203655"/>
    <w:rsid w:val="00204775"/>
    <w:rsid w:val="00204C32"/>
    <w:rsid w:val="00206609"/>
    <w:rsid w:val="00206CE7"/>
    <w:rsid w:val="00207009"/>
    <w:rsid w:val="002112E9"/>
    <w:rsid w:val="00213980"/>
    <w:rsid w:val="002140CF"/>
    <w:rsid w:val="0021425F"/>
    <w:rsid w:val="00216790"/>
    <w:rsid w:val="00217640"/>
    <w:rsid w:val="00217FDA"/>
    <w:rsid w:val="00220BE0"/>
    <w:rsid w:val="002212CA"/>
    <w:rsid w:val="00221370"/>
    <w:rsid w:val="00222194"/>
    <w:rsid w:val="00222ADB"/>
    <w:rsid w:val="00226049"/>
    <w:rsid w:val="002272E3"/>
    <w:rsid w:val="00227E72"/>
    <w:rsid w:val="002352B4"/>
    <w:rsid w:val="00235945"/>
    <w:rsid w:val="0023608F"/>
    <w:rsid w:val="0023746A"/>
    <w:rsid w:val="0023777D"/>
    <w:rsid w:val="0024019C"/>
    <w:rsid w:val="00242730"/>
    <w:rsid w:val="00246B09"/>
    <w:rsid w:val="0025165F"/>
    <w:rsid w:val="00251C3F"/>
    <w:rsid w:val="0025263E"/>
    <w:rsid w:val="00253CA8"/>
    <w:rsid w:val="00253FAE"/>
    <w:rsid w:val="00257252"/>
    <w:rsid w:val="002612A9"/>
    <w:rsid w:val="002617E7"/>
    <w:rsid w:val="00262BA0"/>
    <w:rsid w:val="002636EF"/>
    <w:rsid w:val="00264666"/>
    <w:rsid w:val="00266984"/>
    <w:rsid w:val="00267ED0"/>
    <w:rsid w:val="00271C74"/>
    <w:rsid w:val="002723CE"/>
    <w:rsid w:val="00272897"/>
    <w:rsid w:val="002733A0"/>
    <w:rsid w:val="00273E65"/>
    <w:rsid w:val="0027527C"/>
    <w:rsid w:val="00275F6C"/>
    <w:rsid w:val="00282C5E"/>
    <w:rsid w:val="00283A04"/>
    <w:rsid w:val="00286A4F"/>
    <w:rsid w:val="00286CCC"/>
    <w:rsid w:val="00290185"/>
    <w:rsid w:val="00290CF9"/>
    <w:rsid w:val="00290DB3"/>
    <w:rsid w:val="002924D2"/>
    <w:rsid w:val="00292FDF"/>
    <w:rsid w:val="0029307A"/>
    <w:rsid w:val="00294971"/>
    <w:rsid w:val="00296500"/>
    <w:rsid w:val="00297079"/>
    <w:rsid w:val="002978B2"/>
    <w:rsid w:val="0029791B"/>
    <w:rsid w:val="00297CFE"/>
    <w:rsid w:val="002A0CEF"/>
    <w:rsid w:val="002A18E0"/>
    <w:rsid w:val="002A2C29"/>
    <w:rsid w:val="002A4801"/>
    <w:rsid w:val="002A5FAB"/>
    <w:rsid w:val="002A6352"/>
    <w:rsid w:val="002A6783"/>
    <w:rsid w:val="002B13FC"/>
    <w:rsid w:val="002B2F09"/>
    <w:rsid w:val="002B4B55"/>
    <w:rsid w:val="002B6152"/>
    <w:rsid w:val="002B697F"/>
    <w:rsid w:val="002B71B4"/>
    <w:rsid w:val="002B7915"/>
    <w:rsid w:val="002C0614"/>
    <w:rsid w:val="002C232B"/>
    <w:rsid w:val="002C7A45"/>
    <w:rsid w:val="002D0E7C"/>
    <w:rsid w:val="002D166D"/>
    <w:rsid w:val="002D3BF3"/>
    <w:rsid w:val="002D3FDB"/>
    <w:rsid w:val="002D51AB"/>
    <w:rsid w:val="002D5493"/>
    <w:rsid w:val="002D6EB6"/>
    <w:rsid w:val="002D780E"/>
    <w:rsid w:val="002E12F7"/>
    <w:rsid w:val="002E3295"/>
    <w:rsid w:val="002E3C56"/>
    <w:rsid w:val="002E41C5"/>
    <w:rsid w:val="002E4C1A"/>
    <w:rsid w:val="002E601A"/>
    <w:rsid w:val="002E618C"/>
    <w:rsid w:val="002E700D"/>
    <w:rsid w:val="002E7859"/>
    <w:rsid w:val="002E7CC5"/>
    <w:rsid w:val="002F04FA"/>
    <w:rsid w:val="002F1EB3"/>
    <w:rsid w:val="002F355C"/>
    <w:rsid w:val="002F441E"/>
    <w:rsid w:val="002F4D98"/>
    <w:rsid w:val="002F4E21"/>
    <w:rsid w:val="002F56A9"/>
    <w:rsid w:val="002F5831"/>
    <w:rsid w:val="002F6DA4"/>
    <w:rsid w:val="002F7657"/>
    <w:rsid w:val="003001BE"/>
    <w:rsid w:val="003005CC"/>
    <w:rsid w:val="003013F6"/>
    <w:rsid w:val="00301EC1"/>
    <w:rsid w:val="0030281B"/>
    <w:rsid w:val="00304637"/>
    <w:rsid w:val="00305659"/>
    <w:rsid w:val="003058F5"/>
    <w:rsid w:val="00306048"/>
    <w:rsid w:val="00306E02"/>
    <w:rsid w:val="003070D5"/>
    <w:rsid w:val="0031093E"/>
    <w:rsid w:val="0031287C"/>
    <w:rsid w:val="0031397B"/>
    <w:rsid w:val="00313D04"/>
    <w:rsid w:val="003149EE"/>
    <w:rsid w:val="00315355"/>
    <w:rsid w:val="003154EB"/>
    <w:rsid w:val="00316CDF"/>
    <w:rsid w:val="00316DD5"/>
    <w:rsid w:val="003172F4"/>
    <w:rsid w:val="00317598"/>
    <w:rsid w:val="003200D1"/>
    <w:rsid w:val="00321B47"/>
    <w:rsid w:val="003224C0"/>
    <w:rsid w:val="00322BBA"/>
    <w:rsid w:val="00324864"/>
    <w:rsid w:val="00324B0F"/>
    <w:rsid w:val="00326A51"/>
    <w:rsid w:val="0033072D"/>
    <w:rsid w:val="003325ED"/>
    <w:rsid w:val="0033268B"/>
    <w:rsid w:val="00333517"/>
    <w:rsid w:val="00336EBA"/>
    <w:rsid w:val="00341073"/>
    <w:rsid w:val="00341831"/>
    <w:rsid w:val="00342A57"/>
    <w:rsid w:val="00344625"/>
    <w:rsid w:val="00344CBA"/>
    <w:rsid w:val="00350244"/>
    <w:rsid w:val="00351042"/>
    <w:rsid w:val="00352226"/>
    <w:rsid w:val="00353BF8"/>
    <w:rsid w:val="003550F8"/>
    <w:rsid w:val="00355C25"/>
    <w:rsid w:val="0035708C"/>
    <w:rsid w:val="003620C4"/>
    <w:rsid w:val="00363D29"/>
    <w:rsid w:val="00365CF1"/>
    <w:rsid w:val="003663F6"/>
    <w:rsid w:val="00366A6C"/>
    <w:rsid w:val="00366F1B"/>
    <w:rsid w:val="003676B8"/>
    <w:rsid w:val="00367F92"/>
    <w:rsid w:val="00371FDE"/>
    <w:rsid w:val="0037208C"/>
    <w:rsid w:val="0037252E"/>
    <w:rsid w:val="003727BF"/>
    <w:rsid w:val="00373850"/>
    <w:rsid w:val="003740B0"/>
    <w:rsid w:val="003749CB"/>
    <w:rsid w:val="00376A6F"/>
    <w:rsid w:val="00377569"/>
    <w:rsid w:val="003810BB"/>
    <w:rsid w:val="00382B3F"/>
    <w:rsid w:val="00382B51"/>
    <w:rsid w:val="00382C35"/>
    <w:rsid w:val="00383646"/>
    <w:rsid w:val="00384654"/>
    <w:rsid w:val="003854B7"/>
    <w:rsid w:val="00386096"/>
    <w:rsid w:val="003864FC"/>
    <w:rsid w:val="00386B8A"/>
    <w:rsid w:val="00386F86"/>
    <w:rsid w:val="003916D8"/>
    <w:rsid w:val="003920AE"/>
    <w:rsid w:val="003921E4"/>
    <w:rsid w:val="00392DC7"/>
    <w:rsid w:val="00393FFA"/>
    <w:rsid w:val="00394050"/>
    <w:rsid w:val="00396729"/>
    <w:rsid w:val="003967EC"/>
    <w:rsid w:val="00397B37"/>
    <w:rsid w:val="003A1727"/>
    <w:rsid w:val="003A294B"/>
    <w:rsid w:val="003A29A4"/>
    <w:rsid w:val="003A2FD2"/>
    <w:rsid w:val="003A4303"/>
    <w:rsid w:val="003A51F3"/>
    <w:rsid w:val="003A74B6"/>
    <w:rsid w:val="003B1F1E"/>
    <w:rsid w:val="003B2087"/>
    <w:rsid w:val="003B2BD3"/>
    <w:rsid w:val="003B3E0C"/>
    <w:rsid w:val="003B7347"/>
    <w:rsid w:val="003B7451"/>
    <w:rsid w:val="003C1BC3"/>
    <w:rsid w:val="003C28C8"/>
    <w:rsid w:val="003C2A1E"/>
    <w:rsid w:val="003C42A9"/>
    <w:rsid w:val="003C43FF"/>
    <w:rsid w:val="003D0465"/>
    <w:rsid w:val="003D04DC"/>
    <w:rsid w:val="003D136F"/>
    <w:rsid w:val="003D1863"/>
    <w:rsid w:val="003D2D56"/>
    <w:rsid w:val="003D2F56"/>
    <w:rsid w:val="003D3E35"/>
    <w:rsid w:val="003D4D55"/>
    <w:rsid w:val="003D548E"/>
    <w:rsid w:val="003D6326"/>
    <w:rsid w:val="003D6386"/>
    <w:rsid w:val="003E03AF"/>
    <w:rsid w:val="003E045F"/>
    <w:rsid w:val="003E0483"/>
    <w:rsid w:val="003E0FA2"/>
    <w:rsid w:val="003E2702"/>
    <w:rsid w:val="003E69ED"/>
    <w:rsid w:val="003E6E94"/>
    <w:rsid w:val="003E6F10"/>
    <w:rsid w:val="003E6FEF"/>
    <w:rsid w:val="003E773B"/>
    <w:rsid w:val="003F180E"/>
    <w:rsid w:val="003F3049"/>
    <w:rsid w:val="003F46CD"/>
    <w:rsid w:val="003F5891"/>
    <w:rsid w:val="003F59D2"/>
    <w:rsid w:val="003F6731"/>
    <w:rsid w:val="003F696E"/>
    <w:rsid w:val="003F7901"/>
    <w:rsid w:val="00400163"/>
    <w:rsid w:val="004019BB"/>
    <w:rsid w:val="00401FF0"/>
    <w:rsid w:val="004029AA"/>
    <w:rsid w:val="0040399F"/>
    <w:rsid w:val="00404D48"/>
    <w:rsid w:val="00404E32"/>
    <w:rsid w:val="00404E7E"/>
    <w:rsid w:val="004053D5"/>
    <w:rsid w:val="0040556B"/>
    <w:rsid w:val="004055A2"/>
    <w:rsid w:val="004066F8"/>
    <w:rsid w:val="00406833"/>
    <w:rsid w:val="00407621"/>
    <w:rsid w:val="004107E7"/>
    <w:rsid w:val="00411CED"/>
    <w:rsid w:val="00411D38"/>
    <w:rsid w:val="00413863"/>
    <w:rsid w:val="00413B2B"/>
    <w:rsid w:val="00417975"/>
    <w:rsid w:val="004205C2"/>
    <w:rsid w:val="004216A7"/>
    <w:rsid w:val="00432440"/>
    <w:rsid w:val="00435B7F"/>
    <w:rsid w:val="00440D3D"/>
    <w:rsid w:val="00441D33"/>
    <w:rsid w:val="00441E0E"/>
    <w:rsid w:val="004438C0"/>
    <w:rsid w:val="00444361"/>
    <w:rsid w:val="004443D4"/>
    <w:rsid w:val="00444636"/>
    <w:rsid w:val="00447C61"/>
    <w:rsid w:val="00450026"/>
    <w:rsid w:val="004502E0"/>
    <w:rsid w:val="004506E7"/>
    <w:rsid w:val="00451AFC"/>
    <w:rsid w:val="0045266F"/>
    <w:rsid w:val="00455851"/>
    <w:rsid w:val="004603AA"/>
    <w:rsid w:val="0046129A"/>
    <w:rsid w:val="004622EC"/>
    <w:rsid w:val="004627E2"/>
    <w:rsid w:val="00463483"/>
    <w:rsid w:val="00464308"/>
    <w:rsid w:val="00464F96"/>
    <w:rsid w:val="004651FD"/>
    <w:rsid w:val="00465B22"/>
    <w:rsid w:val="0047154A"/>
    <w:rsid w:val="00471F32"/>
    <w:rsid w:val="00472320"/>
    <w:rsid w:val="0047265B"/>
    <w:rsid w:val="00472768"/>
    <w:rsid w:val="004743BD"/>
    <w:rsid w:val="00475B7B"/>
    <w:rsid w:val="00482997"/>
    <w:rsid w:val="00482E3A"/>
    <w:rsid w:val="004838B0"/>
    <w:rsid w:val="004874E6"/>
    <w:rsid w:val="004902F5"/>
    <w:rsid w:val="00490420"/>
    <w:rsid w:val="00492AB9"/>
    <w:rsid w:val="00493935"/>
    <w:rsid w:val="004961C4"/>
    <w:rsid w:val="0049747C"/>
    <w:rsid w:val="004979F3"/>
    <w:rsid w:val="004A0BD6"/>
    <w:rsid w:val="004A2922"/>
    <w:rsid w:val="004A2F59"/>
    <w:rsid w:val="004A3BCE"/>
    <w:rsid w:val="004A449D"/>
    <w:rsid w:val="004A4B77"/>
    <w:rsid w:val="004A542A"/>
    <w:rsid w:val="004A550E"/>
    <w:rsid w:val="004A5E79"/>
    <w:rsid w:val="004B079B"/>
    <w:rsid w:val="004B38A0"/>
    <w:rsid w:val="004B4138"/>
    <w:rsid w:val="004B49BE"/>
    <w:rsid w:val="004B5C99"/>
    <w:rsid w:val="004B6BF0"/>
    <w:rsid w:val="004C1453"/>
    <w:rsid w:val="004C146C"/>
    <w:rsid w:val="004C1D07"/>
    <w:rsid w:val="004C7126"/>
    <w:rsid w:val="004C72C6"/>
    <w:rsid w:val="004C767F"/>
    <w:rsid w:val="004C7E42"/>
    <w:rsid w:val="004D012B"/>
    <w:rsid w:val="004D0340"/>
    <w:rsid w:val="004D230F"/>
    <w:rsid w:val="004D2CFB"/>
    <w:rsid w:val="004D4003"/>
    <w:rsid w:val="004D4AB4"/>
    <w:rsid w:val="004D5BBB"/>
    <w:rsid w:val="004D64D9"/>
    <w:rsid w:val="004D65EA"/>
    <w:rsid w:val="004D705D"/>
    <w:rsid w:val="004D71DF"/>
    <w:rsid w:val="004E1DBE"/>
    <w:rsid w:val="004E1F11"/>
    <w:rsid w:val="004E208B"/>
    <w:rsid w:val="004E444E"/>
    <w:rsid w:val="004E476B"/>
    <w:rsid w:val="004E4B0E"/>
    <w:rsid w:val="004E53ED"/>
    <w:rsid w:val="004E7C3E"/>
    <w:rsid w:val="004F1FF1"/>
    <w:rsid w:val="004F3361"/>
    <w:rsid w:val="004F4052"/>
    <w:rsid w:val="004F4A87"/>
    <w:rsid w:val="004F510F"/>
    <w:rsid w:val="004F6970"/>
    <w:rsid w:val="004F70C2"/>
    <w:rsid w:val="00503729"/>
    <w:rsid w:val="00503F2E"/>
    <w:rsid w:val="0050443E"/>
    <w:rsid w:val="00505DDE"/>
    <w:rsid w:val="00506AE8"/>
    <w:rsid w:val="00506D41"/>
    <w:rsid w:val="00507CD1"/>
    <w:rsid w:val="005122F4"/>
    <w:rsid w:val="00512D1D"/>
    <w:rsid w:val="0051423D"/>
    <w:rsid w:val="005174F0"/>
    <w:rsid w:val="0051781E"/>
    <w:rsid w:val="00517AA5"/>
    <w:rsid w:val="00520786"/>
    <w:rsid w:val="00521D0C"/>
    <w:rsid w:val="005225D9"/>
    <w:rsid w:val="005263E8"/>
    <w:rsid w:val="005266DF"/>
    <w:rsid w:val="00527C02"/>
    <w:rsid w:val="00530727"/>
    <w:rsid w:val="005316A8"/>
    <w:rsid w:val="00533D5A"/>
    <w:rsid w:val="005370E9"/>
    <w:rsid w:val="005403E7"/>
    <w:rsid w:val="00540847"/>
    <w:rsid w:val="00541D01"/>
    <w:rsid w:val="00542098"/>
    <w:rsid w:val="00542101"/>
    <w:rsid w:val="00545254"/>
    <w:rsid w:val="00550265"/>
    <w:rsid w:val="00552FBD"/>
    <w:rsid w:val="0055318E"/>
    <w:rsid w:val="00553C40"/>
    <w:rsid w:val="005557F1"/>
    <w:rsid w:val="0055666E"/>
    <w:rsid w:val="00556BC1"/>
    <w:rsid w:val="0055723B"/>
    <w:rsid w:val="00557F3F"/>
    <w:rsid w:val="00563610"/>
    <w:rsid w:val="00564DA2"/>
    <w:rsid w:val="00565177"/>
    <w:rsid w:val="00565BD6"/>
    <w:rsid w:val="005704AA"/>
    <w:rsid w:val="00571DF8"/>
    <w:rsid w:val="005721D2"/>
    <w:rsid w:val="00572366"/>
    <w:rsid w:val="00572601"/>
    <w:rsid w:val="00572758"/>
    <w:rsid w:val="005729DD"/>
    <w:rsid w:val="00572F59"/>
    <w:rsid w:val="005734E9"/>
    <w:rsid w:val="00573617"/>
    <w:rsid w:val="005743B6"/>
    <w:rsid w:val="00575419"/>
    <w:rsid w:val="00577738"/>
    <w:rsid w:val="00577CF6"/>
    <w:rsid w:val="00582406"/>
    <w:rsid w:val="0058450A"/>
    <w:rsid w:val="005849A8"/>
    <w:rsid w:val="00584CB0"/>
    <w:rsid w:val="00586316"/>
    <w:rsid w:val="00590D2B"/>
    <w:rsid w:val="005916EC"/>
    <w:rsid w:val="0059219C"/>
    <w:rsid w:val="00592702"/>
    <w:rsid w:val="00592A89"/>
    <w:rsid w:val="00592E81"/>
    <w:rsid w:val="00593195"/>
    <w:rsid w:val="00597017"/>
    <w:rsid w:val="005A2679"/>
    <w:rsid w:val="005A42AE"/>
    <w:rsid w:val="005A4DDF"/>
    <w:rsid w:val="005A51E8"/>
    <w:rsid w:val="005A64AD"/>
    <w:rsid w:val="005A7469"/>
    <w:rsid w:val="005B0C9A"/>
    <w:rsid w:val="005B1856"/>
    <w:rsid w:val="005B27B0"/>
    <w:rsid w:val="005B38BC"/>
    <w:rsid w:val="005B42B0"/>
    <w:rsid w:val="005B6168"/>
    <w:rsid w:val="005B630B"/>
    <w:rsid w:val="005B7943"/>
    <w:rsid w:val="005C0ED6"/>
    <w:rsid w:val="005C1D24"/>
    <w:rsid w:val="005C680B"/>
    <w:rsid w:val="005C6F77"/>
    <w:rsid w:val="005C7706"/>
    <w:rsid w:val="005D181D"/>
    <w:rsid w:val="005D1DB9"/>
    <w:rsid w:val="005D1E27"/>
    <w:rsid w:val="005D3795"/>
    <w:rsid w:val="005D3ACC"/>
    <w:rsid w:val="005D5DEE"/>
    <w:rsid w:val="005D5E24"/>
    <w:rsid w:val="005D6315"/>
    <w:rsid w:val="005D64AF"/>
    <w:rsid w:val="005D6ACB"/>
    <w:rsid w:val="005E0284"/>
    <w:rsid w:val="005E1D7A"/>
    <w:rsid w:val="005E2F47"/>
    <w:rsid w:val="005E3502"/>
    <w:rsid w:val="005E3D6E"/>
    <w:rsid w:val="005E427B"/>
    <w:rsid w:val="005E5D5F"/>
    <w:rsid w:val="005F0D7E"/>
    <w:rsid w:val="005F13C7"/>
    <w:rsid w:val="005F2EDC"/>
    <w:rsid w:val="005F371A"/>
    <w:rsid w:val="005F3C91"/>
    <w:rsid w:val="005F6B7F"/>
    <w:rsid w:val="005F7265"/>
    <w:rsid w:val="005F76A6"/>
    <w:rsid w:val="005F7FC7"/>
    <w:rsid w:val="0060055C"/>
    <w:rsid w:val="00600F43"/>
    <w:rsid w:val="0060227F"/>
    <w:rsid w:val="00602733"/>
    <w:rsid w:val="00603687"/>
    <w:rsid w:val="00603EDE"/>
    <w:rsid w:val="006044F7"/>
    <w:rsid w:val="006048E3"/>
    <w:rsid w:val="00605379"/>
    <w:rsid w:val="00605EA0"/>
    <w:rsid w:val="00606FA8"/>
    <w:rsid w:val="00607318"/>
    <w:rsid w:val="006104B5"/>
    <w:rsid w:val="006119F0"/>
    <w:rsid w:val="00612476"/>
    <w:rsid w:val="00614732"/>
    <w:rsid w:val="00615007"/>
    <w:rsid w:val="0061513D"/>
    <w:rsid w:val="00615642"/>
    <w:rsid w:val="00615748"/>
    <w:rsid w:val="00616579"/>
    <w:rsid w:val="00616ADE"/>
    <w:rsid w:val="00616BB3"/>
    <w:rsid w:val="00617243"/>
    <w:rsid w:val="00617AA8"/>
    <w:rsid w:val="0062059A"/>
    <w:rsid w:val="00622B58"/>
    <w:rsid w:val="00622DD8"/>
    <w:rsid w:val="00622EB0"/>
    <w:rsid w:val="006230AF"/>
    <w:rsid w:val="00625E82"/>
    <w:rsid w:val="0062792A"/>
    <w:rsid w:val="00627EC5"/>
    <w:rsid w:val="00630928"/>
    <w:rsid w:val="00631530"/>
    <w:rsid w:val="006337BC"/>
    <w:rsid w:val="00634912"/>
    <w:rsid w:val="00635719"/>
    <w:rsid w:val="0063712D"/>
    <w:rsid w:val="00637F4C"/>
    <w:rsid w:val="00642BA2"/>
    <w:rsid w:val="00643342"/>
    <w:rsid w:val="0064409D"/>
    <w:rsid w:val="006451DC"/>
    <w:rsid w:val="00645803"/>
    <w:rsid w:val="006460D4"/>
    <w:rsid w:val="0064754C"/>
    <w:rsid w:val="0065000D"/>
    <w:rsid w:val="006505EB"/>
    <w:rsid w:val="006506F4"/>
    <w:rsid w:val="00652B67"/>
    <w:rsid w:val="00652BC8"/>
    <w:rsid w:val="00652C33"/>
    <w:rsid w:val="00652D88"/>
    <w:rsid w:val="00652F86"/>
    <w:rsid w:val="00653209"/>
    <w:rsid w:val="00653AE5"/>
    <w:rsid w:val="00657A1C"/>
    <w:rsid w:val="00661690"/>
    <w:rsid w:val="0066224F"/>
    <w:rsid w:val="00663699"/>
    <w:rsid w:val="00664922"/>
    <w:rsid w:val="00666CC3"/>
    <w:rsid w:val="006670BA"/>
    <w:rsid w:val="006676DD"/>
    <w:rsid w:val="00667DD8"/>
    <w:rsid w:val="00670E69"/>
    <w:rsid w:val="00672733"/>
    <w:rsid w:val="00672F55"/>
    <w:rsid w:val="00674766"/>
    <w:rsid w:val="0067555D"/>
    <w:rsid w:val="00675C50"/>
    <w:rsid w:val="0067705D"/>
    <w:rsid w:val="0067735D"/>
    <w:rsid w:val="00680396"/>
    <w:rsid w:val="0068068C"/>
    <w:rsid w:val="00680DEF"/>
    <w:rsid w:val="006823FD"/>
    <w:rsid w:val="0068312E"/>
    <w:rsid w:val="00684128"/>
    <w:rsid w:val="0068736F"/>
    <w:rsid w:val="00687AC9"/>
    <w:rsid w:val="006911AC"/>
    <w:rsid w:val="00693A4C"/>
    <w:rsid w:val="00695092"/>
    <w:rsid w:val="0069600B"/>
    <w:rsid w:val="006968A4"/>
    <w:rsid w:val="006A24B6"/>
    <w:rsid w:val="006A4095"/>
    <w:rsid w:val="006A4689"/>
    <w:rsid w:val="006A5C59"/>
    <w:rsid w:val="006A6FC8"/>
    <w:rsid w:val="006A7102"/>
    <w:rsid w:val="006B1018"/>
    <w:rsid w:val="006B14F6"/>
    <w:rsid w:val="006B1863"/>
    <w:rsid w:val="006B404E"/>
    <w:rsid w:val="006B493F"/>
    <w:rsid w:val="006B5161"/>
    <w:rsid w:val="006B6F0A"/>
    <w:rsid w:val="006B6F24"/>
    <w:rsid w:val="006C116B"/>
    <w:rsid w:val="006C1D80"/>
    <w:rsid w:val="006C3420"/>
    <w:rsid w:val="006C3489"/>
    <w:rsid w:val="006C3C34"/>
    <w:rsid w:val="006C3E47"/>
    <w:rsid w:val="006C5523"/>
    <w:rsid w:val="006C585D"/>
    <w:rsid w:val="006C5E99"/>
    <w:rsid w:val="006D0619"/>
    <w:rsid w:val="006D2219"/>
    <w:rsid w:val="006D247A"/>
    <w:rsid w:val="006D4B61"/>
    <w:rsid w:val="006D5E06"/>
    <w:rsid w:val="006E1B01"/>
    <w:rsid w:val="006E2025"/>
    <w:rsid w:val="006E4B45"/>
    <w:rsid w:val="006E4E89"/>
    <w:rsid w:val="006E6F0F"/>
    <w:rsid w:val="006E77AF"/>
    <w:rsid w:val="006E7BF9"/>
    <w:rsid w:val="006F34DB"/>
    <w:rsid w:val="006F37D0"/>
    <w:rsid w:val="006F402D"/>
    <w:rsid w:val="006F4F48"/>
    <w:rsid w:val="006F5A38"/>
    <w:rsid w:val="006F6469"/>
    <w:rsid w:val="00700192"/>
    <w:rsid w:val="007002BD"/>
    <w:rsid w:val="00700F28"/>
    <w:rsid w:val="00701CC4"/>
    <w:rsid w:val="00703AAE"/>
    <w:rsid w:val="007067F0"/>
    <w:rsid w:val="00711212"/>
    <w:rsid w:val="007131CE"/>
    <w:rsid w:val="007161D7"/>
    <w:rsid w:val="0071669D"/>
    <w:rsid w:val="007174AC"/>
    <w:rsid w:val="007201B9"/>
    <w:rsid w:val="0072167D"/>
    <w:rsid w:val="00723B7E"/>
    <w:rsid w:val="00726DAC"/>
    <w:rsid w:val="0072774B"/>
    <w:rsid w:val="00727C71"/>
    <w:rsid w:val="00730C4B"/>
    <w:rsid w:val="00732410"/>
    <w:rsid w:val="007347AF"/>
    <w:rsid w:val="007355F7"/>
    <w:rsid w:val="007373AE"/>
    <w:rsid w:val="0074034D"/>
    <w:rsid w:val="007418A6"/>
    <w:rsid w:val="00744E82"/>
    <w:rsid w:val="0074583A"/>
    <w:rsid w:val="00746AA4"/>
    <w:rsid w:val="00750146"/>
    <w:rsid w:val="00750265"/>
    <w:rsid w:val="007502E5"/>
    <w:rsid w:val="007507F4"/>
    <w:rsid w:val="00753AFE"/>
    <w:rsid w:val="00757439"/>
    <w:rsid w:val="007575DA"/>
    <w:rsid w:val="007577F2"/>
    <w:rsid w:val="00757C8B"/>
    <w:rsid w:val="007604D3"/>
    <w:rsid w:val="00760B95"/>
    <w:rsid w:val="007618BF"/>
    <w:rsid w:val="0076267C"/>
    <w:rsid w:val="007626BE"/>
    <w:rsid w:val="00763E06"/>
    <w:rsid w:val="00764634"/>
    <w:rsid w:val="007651C2"/>
    <w:rsid w:val="00765243"/>
    <w:rsid w:val="00765A94"/>
    <w:rsid w:val="00767145"/>
    <w:rsid w:val="00771FFE"/>
    <w:rsid w:val="0077217C"/>
    <w:rsid w:val="00772C10"/>
    <w:rsid w:val="00772DC6"/>
    <w:rsid w:val="00774778"/>
    <w:rsid w:val="007760A2"/>
    <w:rsid w:val="00776D13"/>
    <w:rsid w:val="007802EB"/>
    <w:rsid w:val="00780986"/>
    <w:rsid w:val="00780B78"/>
    <w:rsid w:val="0078193D"/>
    <w:rsid w:val="007819CB"/>
    <w:rsid w:val="00784217"/>
    <w:rsid w:val="00785DA5"/>
    <w:rsid w:val="0078664F"/>
    <w:rsid w:val="007870C1"/>
    <w:rsid w:val="007900C2"/>
    <w:rsid w:val="00794F13"/>
    <w:rsid w:val="007952E7"/>
    <w:rsid w:val="0079653C"/>
    <w:rsid w:val="007974EC"/>
    <w:rsid w:val="00797705"/>
    <w:rsid w:val="007A10AB"/>
    <w:rsid w:val="007A3315"/>
    <w:rsid w:val="007A37E5"/>
    <w:rsid w:val="007A46DB"/>
    <w:rsid w:val="007A4B48"/>
    <w:rsid w:val="007A784B"/>
    <w:rsid w:val="007B0EA7"/>
    <w:rsid w:val="007B1E2B"/>
    <w:rsid w:val="007B351D"/>
    <w:rsid w:val="007B3EBF"/>
    <w:rsid w:val="007B4613"/>
    <w:rsid w:val="007B682C"/>
    <w:rsid w:val="007C3931"/>
    <w:rsid w:val="007C39C7"/>
    <w:rsid w:val="007C3D27"/>
    <w:rsid w:val="007D148F"/>
    <w:rsid w:val="007D2A10"/>
    <w:rsid w:val="007D42BB"/>
    <w:rsid w:val="007D5DC6"/>
    <w:rsid w:val="007D698B"/>
    <w:rsid w:val="007D6AEB"/>
    <w:rsid w:val="007D7207"/>
    <w:rsid w:val="007E1575"/>
    <w:rsid w:val="007E1983"/>
    <w:rsid w:val="007E513E"/>
    <w:rsid w:val="007E5636"/>
    <w:rsid w:val="007E6187"/>
    <w:rsid w:val="007E7451"/>
    <w:rsid w:val="007F01B5"/>
    <w:rsid w:val="007F1C7F"/>
    <w:rsid w:val="007F1F2E"/>
    <w:rsid w:val="007F22D6"/>
    <w:rsid w:val="007F2B9A"/>
    <w:rsid w:val="007F6155"/>
    <w:rsid w:val="007F6C47"/>
    <w:rsid w:val="007F74BB"/>
    <w:rsid w:val="007F7CE1"/>
    <w:rsid w:val="00800055"/>
    <w:rsid w:val="008003E3"/>
    <w:rsid w:val="00800F93"/>
    <w:rsid w:val="00801783"/>
    <w:rsid w:val="008027E1"/>
    <w:rsid w:val="008042B8"/>
    <w:rsid w:val="00804419"/>
    <w:rsid w:val="00804883"/>
    <w:rsid w:val="00805EF9"/>
    <w:rsid w:val="008064CF"/>
    <w:rsid w:val="00810E51"/>
    <w:rsid w:val="00814883"/>
    <w:rsid w:val="00815202"/>
    <w:rsid w:val="00815B9A"/>
    <w:rsid w:val="00816129"/>
    <w:rsid w:val="00817B8D"/>
    <w:rsid w:val="00817D72"/>
    <w:rsid w:val="00821A9E"/>
    <w:rsid w:val="008230C0"/>
    <w:rsid w:val="008233C0"/>
    <w:rsid w:val="008239C4"/>
    <w:rsid w:val="0082402A"/>
    <w:rsid w:val="00824ADC"/>
    <w:rsid w:val="00826688"/>
    <w:rsid w:val="00830D03"/>
    <w:rsid w:val="00831B80"/>
    <w:rsid w:val="00834DCB"/>
    <w:rsid w:val="008407DC"/>
    <w:rsid w:val="008407F6"/>
    <w:rsid w:val="008411C3"/>
    <w:rsid w:val="0084299E"/>
    <w:rsid w:val="00842AA8"/>
    <w:rsid w:val="00846629"/>
    <w:rsid w:val="00847789"/>
    <w:rsid w:val="00850BD3"/>
    <w:rsid w:val="0085255F"/>
    <w:rsid w:val="00853D20"/>
    <w:rsid w:val="00854021"/>
    <w:rsid w:val="00855AFC"/>
    <w:rsid w:val="00856B02"/>
    <w:rsid w:val="0086056E"/>
    <w:rsid w:val="008609E4"/>
    <w:rsid w:val="00861546"/>
    <w:rsid w:val="008627ED"/>
    <w:rsid w:val="00862E09"/>
    <w:rsid w:val="00863E86"/>
    <w:rsid w:val="0086457E"/>
    <w:rsid w:val="00864A13"/>
    <w:rsid w:val="00864E86"/>
    <w:rsid w:val="00865226"/>
    <w:rsid w:val="00865745"/>
    <w:rsid w:val="008668D9"/>
    <w:rsid w:val="008673FC"/>
    <w:rsid w:val="008722A6"/>
    <w:rsid w:val="00874220"/>
    <w:rsid w:val="0087489A"/>
    <w:rsid w:val="00874C17"/>
    <w:rsid w:val="008758BB"/>
    <w:rsid w:val="0087689C"/>
    <w:rsid w:val="00876C8B"/>
    <w:rsid w:val="00877672"/>
    <w:rsid w:val="00880B2B"/>
    <w:rsid w:val="00881C77"/>
    <w:rsid w:val="00882637"/>
    <w:rsid w:val="00882C91"/>
    <w:rsid w:val="0088310E"/>
    <w:rsid w:val="00883A2F"/>
    <w:rsid w:val="00884541"/>
    <w:rsid w:val="00885680"/>
    <w:rsid w:val="00887F8B"/>
    <w:rsid w:val="00891FBD"/>
    <w:rsid w:val="008943E4"/>
    <w:rsid w:val="008968FB"/>
    <w:rsid w:val="008971E5"/>
    <w:rsid w:val="00897294"/>
    <w:rsid w:val="0089778D"/>
    <w:rsid w:val="008A09CA"/>
    <w:rsid w:val="008A2D52"/>
    <w:rsid w:val="008A37DD"/>
    <w:rsid w:val="008A4BC2"/>
    <w:rsid w:val="008A5F50"/>
    <w:rsid w:val="008A6F6E"/>
    <w:rsid w:val="008A7AD4"/>
    <w:rsid w:val="008B1ED2"/>
    <w:rsid w:val="008B207A"/>
    <w:rsid w:val="008B3A6D"/>
    <w:rsid w:val="008B4470"/>
    <w:rsid w:val="008B4C26"/>
    <w:rsid w:val="008B56F9"/>
    <w:rsid w:val="008B5CA1"/>
    <w:rsid w:val="008B6A30"/>
    <w:rsid w:val="008B740F"/>
    <w:rsid w:val="008C1272"/>
    <w:rsid w:val="008C2953"/>
    <w:rsid w:val="008C3B3A"/>
    <w:rsid w:val="008C3D32"/>
    <w:rsid w:val="008C3E5A"/>
    <w:rsid w:val="008C464E"/>
    <w:rsid w:val="008C4F1A"/>
    <w:rsid w:val="008C58F8"/>
    <w:rsid w:val="008C6690"/>
    <w:rsid w:val="008C7AB6"/>
    <w:rsid w:val="008D27DA"/>
    <w:rsid w:val="008D3419"/>
    <w:rsid w:val="008D3545"/>
    <w:rsid w:val="008D5462"/>
    <w:rsid w:val="008D630F"/>
    <w:rsid w:val="008D75C9"/>
    <w:rsid w:val="008E00B0"/>
    <w:rsid w:val="008E08DB"/>
    <w:rsid w:val="008E0DD0"/>
    <w:rsid w:val="008E1038"/>
    <w:rsid w:val="008E10CB"/>
    <w:rsid w:val="008E151E"/>
    <w:rsid w:val="008E3130"/>
    <w:rsid w:val="008E31DE"/>
    <w:rsid w:val="008E4C20"/>
    <w:rsid w:val="008E4E37"/>
    <w:rsid w:val="008E77AD"/>
    <w:rsid w:val="008F01DA"/>
    <w:rsid w:val="008F0C47"/>
    <w:rsid w:val="008F2166"/>
    <w:rsid w:val="008F2AF0"/>
    <w:rsid w:val="008F30A3"/>
    <w:rsid w:val="008F3874"/>
    <w:rsid w:val="008F6085"/>
    <w:rsid w:val="008F63D0"/>
    <w:rsid w:val="008F6584"/>
    <w:rsid w:val="008F6AB5"/>
    <w:rsid w:val="008F6B5D"/>
    <w:rsid w:val="008F7B65"/>
    <w:rsid w:val="00900C7D"/>
    <w:rsid w:val="00900F63"/>
    <w:rsid w:val="00900FFD"/>
    <w:rsid w:val="00901EDE"/>
    <w:rsid w:val="00904516"/>
    <w:rsid w:val="0090518C"/>
    <w:rsid w:val="00905318"/>
    <w:rsid w:val="00905648"/>
    <w:rsid w:val="0090567F"/>
    <w:rsid w:val="009069DC"/>
    <w:rsid w:val="00906A18"/>
    <w:rsid w:val="00906E15"/>
    <w:rsid w:val="009078D6"/>
    <w:rsid w:val="00910102"/>
    <w:rsid w:val="00910C11"/>
    <w:rsid w:val="009122F0"/>
    <w:rsid w:val="00912603"/>
    <w:rsid w:val="00913E7A"/>
    <w:rsid w:val="0091523E"/>
    <w:rsid w:val="009168C8"/>
    <w:rsid w:val="00917B32"/>
    <w:rsid w:val="0092016D"/>
    <w:rsid w:val="009204AB"/>
    <w:rsid w:val="00920AC4"/>
    <w:rsid w:val="00922EBA"/>
    <w:rsid w:val="0092339A"/>
    <w:rsid w:val="00926785"/>
    <w:rsid w:val="00927B6A"/>
    <w:rsid w:val="00930B57"/>
    <w:rsid w:val="00931C7D"/>
    <w:rsid w:val="00934ADB"/>
    <w:rsid w:val="0093646B"/>
    <w:rsid w:val="009374E0"/>
    <w:rsid w:val="00937DEB"/>
    <w:rsid w:val="00943596"/>
    <w:rsid w:val="00943CB5"/>
    <w:rsid w:val="009443B9"/>
    <w:rsid w:val="00944538"/>
    <w:rsid w:val="0094483F"/>
    <w:rsid w:val="009461A4"/>
    <w:rsid w:val="00947EAD"/>
    <w:rsid w:val="0095319A"/>
    <w:rsid w:val="00955855"/>
    <w:rsid w:val="00956376"/>
    <w:rsid w:val="00957447"/>
    <w:rsid w:val="00957D51"/>
    <w:rsid w:val="009602DE"/>
    <w:rsid w:val="00960954"/>
    <w:rsid w:val="00964A47"/>
    <w:rsid w:val="00967556"/>
    <w:rsid w:val="00967D37"/>
    <w:rsid w:val="00967DE8"/>
    <w:rsid w:val="00970411"/>
    <w:rsid w:val="0097093A"/>
    <w:rsid w:val="00970963"/>
    <w:rsid w:val="0097230C"/>
    <w:rsid w:val="00975159"/>
    <w:rsid w:val="00975341"/>
    <w:rsid w:val="00976490"/>
    <w:rsid w:val="00976800"/>
    <w:rsid w:val="009771C9"/>
    <w:rsid w:val="00977967"/>
    <w:rsid w:val="00982427"/>
    <w:rsid w:val="0098243A"/>
    <w:rsid w:val="009830B7"/>
    <w:rsid w:val="0098448A"/>
    <w:rsid w:val="0098678B"/>
    <w:rsid w:val="00987CA1"/>
    <w:rsid w:val="00987E4D"/>
    <w:rsid w:val="00990F6C"/>
    <w:rsid w:val="00991195"/>
    <w:rsid w:val="00991562"/>
    <w:rsid w:val="00992BA5"/>
    <w:rsid w:val="00992DE0"/>
    <w:rsid w:val="00992F22"/>
    <w:rsid w:val="00993DC4"/>
    <w:rsid w:val="0099405A"/>
    <w:rsid w:val="009942A8"/>
    <w:rsid w:val="009942F8"/>
    <w:rsid w:val="009943F4"/>
    <w:rsid w:val="00994424"/>
    <w:rsid w:val="00994C0C"/>
    <w:rsid w:val="00995234"/>
    <w:rsid w:val="00995C3B"/>
    <w:rsid w:val="00996CFF"/>
    <w:rsid w:val="009A53C8"/>
    <w:rsid w:val="009A5BCB"/>
    <w:rsid w:val="009A5D40"/>
    <w:rsid w:val="009A7CCA"/>
    <w:rsid w:val="009B09F8"/>
    <w:rsid w:val="009B1318"/>
    <w:rsid w:val="009B38F3"/>
    <w:rsid w:val="009B5214"/>
    <w:rsid w:val="009B71D1"/>
    <w:rsid w:val="009C1A59"/>
    <w:rsid w:val="009C1C7D"/>
    <w:rsid w:val="009C250D"/>
    <w:rsid w:val="009C2DA8"/>
    <w:rsid w:val="009C381E"/>
    <w:rsid w:val="009C3EAB"/>
    <w:rsid w:val="009C55C6"/>
    <w:rsid w:val="009C6FF5"/>
    <w:rsid w:val="009C7003"/>
    <w:rsid w:val="009C7018"/>
    <w:rsid w:val="009D2359"/>
    <w:rsid w:val="009D2875"/>
    <w:rsid w:val="009D5D1B"/>
    <w:rsid w:val="009D6CED"/>
    <w:rsid w:val="009D6E8C"/>
    <w:rsid w:val="009D753B"/>
    <w:rsid w:val="009D753E"/>
    <w:rsid w:val="009D7750"/>
    <w:rsid w:val="009E0AE2"/>
    <w:rsid w:val="009E2225"/>
    <w:rsid w:val="009E2AFD"/>
    <w:rsid w:val="009E2FE9"/>
    <w:rsid w:val="009E313F"/>
    <w:rsid w:val="009E3F7A"/>
    <w:rsid w:val="009E702A"/>
    <w:rsid w:val="009E7FCB"/>
    <w:rsid w:val="009F0CC4"/>
    <w:rsid w:val="009F11EC"/>
    <w:rsid w:val="009F1696"/>
    <w:rsid w:val="009F207C"/>
    <w:rsid w:val="009F2116"/>
    <w:rsid w:val="009F296E"/>
    <w:rsid w:val="009F2E28"/>
    <w:rsid w:val="009F532D"/>
    <w:rsid w:val="009F57E5"/>
    <w:rsid w:val="009F5F22"/>
    <w:rsid w:val="00A002E2"/>
    <w:rsid w:val="00A02000"/>
    <w:rsid w:val="00A02A95"/>
    <w:rsid w:val="00A04978"/>
    <w:rsid w:val="00A05753"/>
    <w:rsid w:val="00A076EE"/>
    <w:rsid w:val="00A07AB0"/>
    <w:rsid w:val="00A10B62"/>
    <w:rsid w:val="00A128BA"/>
    <w:rsid w:val="00A12DA4"/>
    <w:rsid w:val="00A13241"/>
    <w:rsid w:val="00A14117"/>
    <w:rsid w:val="00A142CB"/>
    <w:rsid w:val="00A14397"/>
    <w:rsid w:val="00A14F8D"/>
    <w:rsid w:val="00A15E11"/>
    <w:rsid w:val="00A1775B"/>
    <w:rsid w:val="00A17BE8"/>
    <w:rsid w:val="00A226EA"/>
    <w:rsid w:val="00A23F6D"/>
    <w:rsid w:val="00A3100A"/>
    <w:rsid w:val="00A36CBF"/>
    <w:rsid w:val="00A37509"/>
    <w:rsid w:val="00A37F91"/>
    <w:rsid w:val="00A41AF4"/>
    <w:rsid w:val="00A42CC4"/>
    <w:rsid w:val="00A4300F"/>
    <w:rsid w:val="00A44139"/>
    <w:rsid w:val="00A44A3B"/>
    <w:rsid w:val="00A44E49"/>
    <w:rsid w:val="00A45F38"/>
    <w:rsid w:val="00A467EA"/>
    <w:rsid w:val="00A50402"/>
    <w:rsid w:val="00A525EB"/>
    <w:rsid w:val="00A5294D"/>
    <w:rsid w:val="00A53A0B"/>
    <w:rsid w:val="00A544A1"/>
    <w:rsid w:val="00A55EE9"/>
    <w:rsid w:val="00A5602C"/>
    <w:rsid w:val="00A56097"/>
    <w:rsid w:val="00A56887"/>
    <w:rsid w:val="00A57DC0"/>
    <w:rsid w:val="00A6073D"/>
    <w:rsid w:val="00A60989"/>
    <w:rsid w:val="00A60AE1"/>
    <w:rsid w:val="00A63AD8"/>
    <w:rsid w:val="00A67C54"/>
    <w:rsid w:val="00A7014D"/>
    <w:rsid w:val="00A70602"/>
    <w:rsid w:val="00A71D1D"/>
    <w:rsid w:val="00A71FA8"/>
    <w:rsid w:val="00A73B20"/>
    <w:rsid w:val="00A74AE2"/>
    <w:rsid w:val="00A76F09"/>
    <w:rsid w:val="00A77381"/>
    <w:rsid w:val="00A779FC"/>
    <w:rsid w:val="00A801E4"/>
    <w:rsid w:val="00A81021"/>
    <w:rsid w:val="00A823D5"/>
    <w:rsid w:val="00A83522"/>
    <w:rsid w:val="00A8398B"/>
    <w:rsid w:val="00A83BF0"/>
    <w:rsid w:val="00A84F7A"/>
    <w:rsid w:val="00A84FDF"/>
    <w:rsid w:val="00A85D15"/>
    <w:rsid w:val="00A865B5"/>
    <w:rsid w:val="00A86F0E"/>
    <w:rsid w:val="00A87A04"/>
    <w:rsid w:val="00A87DD5"/>
    <w:rsid w:val="00A90200"/>
    <w:rsid w:val="00A913D8"/>
    <w:rsid w:val="00A919DB"/>
    <w:rsid w:val="00A92420"/>
    <w:rsid w:val="00A925F3"/>
    <w:rsid w:val="00A9261F"/>
    <w:rsid w:val="00A930CE"/>
    <w:rsid w:val="00A93CA7"/>
    <w:rsid w:val="00A9430D"/>
    <w:rsid w:val="00A94F7E"/>
    <w:rsid w:val="00A9593F"/>
    <w:rsid w:val="00A977E6"/>
    <w:rsid w:val="00A97DE7"/>
    <w:rsid w:val="00AA084F"/>
    <w:rsid w:val="00AA180F"/>
    <w:rsid w:val="00AA206F"/>
    <w:rsid w:val="00AA2292"/>
    <w:rsid w:val="00AA3D85"/>
    <w:rsid w:val="00AA4631"/>
    <w:rsid w:val="00AA4635"/>
    <w:rsid w:val="00AA4F26"/>
    <w:rsid w:val="00AA7119"/>
    <w:rsid w:val="00AA7EE5"/>
    <w:rsid w:val="00AB31B2"/>
    <w:rsid w:val="00AB58A7"/>
    <w:rsid w:val="00AB5A13"/>
    <w:rsid w:val="00AB7B71"/>
    <w:rsid w:val="00AC2145"/>
    <w:rsid w:val="00AC2D41"/>
    <w:rsid w:val="00AC38AB"/>
    <w:rsid w:val="00AC40A9"/>
    <w:rsid w:val="00AC6474"/>
    <w:rsid w:val="00AC7C8E"/>
    <w:rsid w:val="00AD2FDF"/>
    <w:rsid w:val="00AE0D77"/>
    <w:rsid w:val="00AE1465"/>
    <w:rsid w:val="00AE6945"/>
    <w:rsid w:val="00AE7457"/>
    <w:rsid w:val="00AF14E8"/>
    <w:rsid w:val="00AF2313"/>
    <w:rsid w:val="00AF29A3"/>
    <w:rsid w:val="00AF6357"/>
    <w:rsid w:val="00AF6D8D"/>
    <w:rsid w:val="00AF6FFC"/>
    <w:rsid w:val="00B008C5"/>
    <w:rsid w:val="00B013EE"/>
    <w:rsid w:val="00B022AB"/>
    <w:rsid w:val="00B037F1"/>
    <w:rsid w:val="00B05433"/>
    <w:rsid w:val="00B0559B"/>
    <w:rsid w:val="00B0587E"/>
    <w:rsid w:val="00B07686"/>
    <w:rsid w:val="00B102D9"/>
    <w:rsid w:val="00B10489"/>
    <w:rsid w:val="00B1195C"/>
    <w:rsid w:val="00B14DD7"/>
    <w:rsid w:val="00B15EB9"/>
    <w:rsid w:val="00B2244B"/>
    <w:rsid w:val="00B22C2E"/>
    <w:rsid w:val="00B23F34"/>
    <w:rsid w:val="00B24788"/>
    <w:rsid w:val="00B24997"/>
    <w:rsid w:val="00B252EF"/>
    <w:rsid w:val="00B26D2A"/>
    <w:rsid w:val="00B27D48"/>
    <w:rsid w:val="00B27EC5"/>
    <w:rsid w:val="00B309EB"/>
    <w:rsid w:val="00B30A69"/>
    <w:rsid w:val="00B31808"/>
    <w:rsid w:val="00B3207A"/>
    <w:rsid w:val="00B34111"/>
    <w:rsid w:val="00B34B13"/>
    <w:rsid w:val="00B34F12"/>
    <w:rsid w:val="00B352AB"/>
    <w:rsid w:val="00B35A93"/>
    <w:rsid w:val="00B408DE"/>
    <w:rsid w:val="00B40E67"/>
    <w:rsid w:val="00B410CE"/>
    <w:rsid w:val="00B42767"/>
    <w:rsid w:val="00B427A8"/>
    <w:rsid w:val="00B4358A"/>
    <w:rsid w:val="00B44229"/>
    <w:rsid w:val="00B470EE"/>
    <w:rsid w:val="00B47F00"/>
    <w:rsid w:val="00B500B2"/>
    <w:rsid w:val="00B50171"/>
    <w:rsid w:val="00B510D1"/>
    <w:rsid w:val="00B5143E"/>
    <w:rsid w:val="00B51956"/>
    <w:rsid w:val="00B51B80"/>
    <w:rsid w:val="00B54BD7"/>
    <w:rsid w:val="00B54E7C"/>
    <w:rsid w:val="00B54F26"/>
    <w:rsid w:val="00B5765B"/>
    <w:rsid w:val="00B6009D"/>
    <w:rsid w:val="00B63538"/>
    <w:rsid w:val="00B670B6"/>
    <w:rsid w:val="00B671A1"/>
    <w:rsid w:val="00B673FF"/>
    <w:rsid w:val="00B67838"/>
    <w:rsid w:val="00B70AB5"/>
    <w:rsid w:val="00B719F0"/>
    <w:rsid w:val="00B71DAA"/>
    <w:rsid w:val="00B74353"/>
    <w:rsid w:val="00B75342"/>
    <w:rsid w:val="00B80130"/>
    <w:rsid w:val="00B80FA9"/>
    <w:rsid w:val="00B8182C"/>
    <w:rsid w:val="00B84AC0"/>
    <w:rsid w:val="00B875B1"/>
    <w:rsid w:val="00B87E0F"/>
    <w:rsid w:val="00B9187E"/>
    <w:rsid w:val="00B920A3"/>
    <w:rsid w:val="00B93E8D"/>
    <w:rsid w:val="00B96418"/>
    <w:rsid w:val="00BA1356"/>
    <w:rsid w:val="00BA17C0"/>
    <w:rsid w:val="00BA3766"/>
    <w:rsid w:val="00BA729D"/>
    <w:rsid w:val="00BA7B34"/>
    <w:rsid w:val="00BB3F1A"/>
    <w:rsid w:val="00BB4195"/>
    <w:rsid w:val="00BB4959"/>
    <w:rsid w:val="00BB6813"/>
    <w:rsid w:val="00BB727B"/>
    <w:rsid w:val="00BC18C7"/>
    <w:rsid w:val="00BC3F5A"/>
    <w:rsid w:val="00BC5313"/>
    <w:rsid w:val="00BD0EC6"/>
    <w:rsid w:val="00BD1B3C"/>
    <w:rsid w:val="00BD51CD"/>
    <w:rsid w:val="00BE01DD"/>
    <w:rsid w:val="00BE04BF"/>
    <w:rsid w:val="00BE1E54"/>
    <w:rsid w:val="00BE21DD"/>
    <w:rsid w:val="00BE5D5F"/>
    <w:rsid w:val="00BE641A"/>
    <w:rsid w:val="00BF0565"/>
    <w:rsid w:val="00BF080A"/>
    <w:rsid w:val="00BF1458"/>
    <w:rsid w:val="00BF1722"/>
    <w:rsid w:val="00BF23A1"/>
    <w:rsid w:val="00BF3AEE"/>
    <w:rsid w:val="00BF3E80"/>
    <w:rsid w:val="00BF6BD4"/>
    <w:rsid w:val="00C01523"/>
    <w:rsid w:val="00C02413"/>
    <w:rsid w:val="00C02593"/>
    <w:rsid w:val="00C034FF"/>
    <w:rsid w:val="00C03A80"/>
    <w:rsid w:val="00C051AF"/>
    <w:rsid w:val="00C05A26"/>
    <w:rsid w:val="00C15221"/>
    <w:rsid w:val="00C17320"/>
    <w:rsid w:val="00C2120E"/>
    <w:rsid w:val="00C21BE4"/>
    <w:rsid w:val="00C21ECA"/>
    <w:rsid w:val="00C24FE0"/>
    <w:rsid w:val="00C26D19"/>
    <w:rsid w:val="00C274C8"/>
    <w:rsid w:val="00C32708"/>
    <w:rsid w:val="00C32E8D"/>
    <w:rsid w:val="00C33CF8"/>
    <w:rsid w:val="00C344CB"/>
    <w:rsid w:val="00C350F6"/>
    <w:rsid w:val="00C3657B"/>
    <w:rsid w:val="00C36C87"/>
    <w:rsid w:val="00C36F3D"/>
    <w:rsid w:val="00C40AF3"/>
    <w:rsid w:val="00C40B82"/>
    <w:rsid w:val="00C42E0A"/>
    <w:rsid w:val="00C444EF"/>
    <w:rsid w:val="00C4650E"/>
    <w:rsid w:val="00C4653C"/>
    <w:rsid w:val="00C46C32"/>
    <w:rsid w:val="00C47C43"/>
    <w:rsid w:val="00C50568"/>
    <w:rsid w:val="00C5114A"/>
    <w:rsid w:val="00C5179D"/>
    <w:rsid w:val="00C517D3"/>
    <w:rsid w:val="00C51D23"/>
    <w:rsid w:val="00C538AA"/>
    <w:rsid w:val="00C53B1C"/>
    <w:rsid w:val="00C56A02"/>
    <w:rsid w:val="00C57878"/>
    <w:rsid w:val="00C62A77"/>
    <w:rsid w:val="00C62E5B"/>
    <w:rsid w:val="00C71B60"/>
    <w:rsid w:val="00C74CD5"/>
    <w:rsid w:val="00C7570E"/>
    <w:rsid w:val="00C757D7"/>
    <w:rsid w:val="00C773CE"/>
    <w:rsid w:val="00C774C5"/>
    <w:rsid w:val="00C779B1"/>
    <w:rsid w:val="00C83503"/>
    <w:rsid w:val="00C83739"/>
    <w:rsid w:val="00C866F5"/>
    <w:rsid w:val="00C87279"/>
    <w:rsid w:val="00C91D26"/>
    <w:rsid w:val="00C92B92"/>
    <w:rsid w:val="00C92F9E"/>
    <w:rsid w:val="00C93E1E"/>
    <w:rsid w:val="00C93F85"/>
    <w:rsid w:val="00C94C6A"/>
    <w:rsid w:val="00C94EB5"/>
    <w:rsid w:val="00C96201"/>
    <w:rsid w:val="00C975D5"/>
    <w:rsid w:val="00CA0F47"/>
    <w:rsid w:val="00CA35AD"/>
    <w:rsid w:val="00CA443A"/>
    <w:rsid w:val="00CA7D3C"/>
    <w:rsid w:val="00CB0A7F"/>
    <w:rsid w:val="00CB11BA"/>
    <w:rsid w:val="00CB2174"/>
    <w:rsid w:val="00CB2F05"/>
    <w:rsid w:val="00CB4625"/>
    <w:rsid w:val="00CB6152"/>
    <w:rsid w:val="00CC05C3"/>
    <w:rsid w:val="00CC1B10"/>
    <w:rsid w:val="00CC1FAB"/>
    <w:rsid w:val="00CC42DF"/>
    <w:rsid w:val="00CC458C"/>
    <w:rsid w:val="00CC487C"/>
    <w:rsid w:val="00CC5506"/>
    <w:rsid w:val="00CC702C"/>
    <w:rsid w:val="00CD100C"/>
    <w:rsid w:val="00CD146C"/>
    <w:rsid w:val="00CD188F"/>
    <w:rsid w:val="00CD1975"/>
    <w:rsid w:val="00CD2362"/>
    <w:rsid w:val="00CD351E"/>
    <w:rsid w:val="00CD4099"/>
    <w:rsid w:val="00CD458C"/>
    <w:rsid w:val="00CD4C2A"/>
    <w:rsid w:val="00CD5565"/>
    <w:rsid w:val="00CD5AF3"/>
    <w:rsid w:val="00CD5EA3"/>
    <w:rsid w:val="00CD6BC4"/>
    <w:rsid w:val="00CD7588"/>
    <w:rsid w:val="00CD7CBC"/>
    <w:rsid w:val="00CE1121"/>
    <w:rsid w:val="00CE39DC"/>
    <w:rsid w:val="00CE433D"/>
    <w:rsid w:val="00CE498C"/>
    <w:rsid w:val="00CE5566"/>
    <w:rsid w:val="00CE5597"/>
    <w:rsid w:val="00CE70A2"/>
    <w:rsid w:val="00CE7284"/>
    <w:rsid w:val="00CE7DC0"/>
    <w:rsid w:val="00CF3B62"/>
    <w:rsid w:val="00CF7EFA"/>
    <w:rsid w:val="00D012D3"/>
    <w:rsid w:val="00D0197F"/>
    <w:rsid w:val="00D01CAC"/>
    <w:rsid w:val="00D0222B"/>
    <w:rsid w:val="00D04FB0"/>
    <w:rsid w:val="00D0650E"/>
    <w:rsid w:val="00D0748A"/>
    <w:rsid w:val="00D078E4"/>
    <w:rsid w:val="00D07B7E"/>
    <w:rsid w:val="00D12F32"/>
    <w:rsid w:val="00D1408A"/>
    <w:rsid w:val="00D16656"/>
    <w:rsid w:val="00D166E6"/>
    <w:rsid w:val="00D17D38"/>
    <w:rsid w:val="00D23BDF"/>
    <w:rsid w:val="00D2497D"/>
    <w:rsid w:val="00D26AF6"/>
    <w:rsid w:val="00D270FC"/>
    <w:rsid w:val="00D30740"/>
    <w:rsid w:val="00D30D15"/>
    <w:rsid w:val="00D30D2D"/>
    <w:rsid w:val="00D312D7"/>
    <w:rsid w:val="00D31685"/>
    <w:rsid w:val="00D3202E"/>
    <w:rsid w:val="00D32E9A"/>
    <w:rsid w:val="00D33486"/>
    <w:rsid w:val="00D34549"/>
    <w:rsid w:val="00D34C10"/>
    <w:rsid w:val="00D3515B"/>
    <w:rsid w:val="00D35A26"/>
    <w:rsid w:val="00D41AE5"/>
    <w:rsid w:val="00D44220"/>
    <w:rsid w:val="00D44831"/>
    <w:rsid w:val="00D4695E"/>
    <w:rsid w:val="00D516F7"/>
    <w:rsid w:val="00D52775"/>
    <w:rsid w:val="00D53F54"/>
    <w:rsid w:val="00D5414F"/>
    <w:rsid w:val="00D55664"/>
    <w:rsid w:val="00D60098"/>
    <w:rsid w:val="00D601EB"/>
    <w:rsid w:val="00D65528"/>
    <w:rsid w:val="00D662E1"/>
    <w:rsid w:val="00D66388"/>
    <w:rsid w:val="00D67C6C"/>
    <w:rsid w:val="00D707EC"/>
    <w:rsid w:val="00D70F42"/>
    <w:rsid w:val="00D73FA3"/>
    <w:rsid w:val="00D75028"/>
    <w:rsid w:val="00D753D5"/>
    <w:rsid w:val="00D80005"/>
    <w:rsid w:val="00D81E71"/>
    <w:rsid w:val="00D81EDA"/>
    <w:rsid w:val="00D84B31"/>
    <w:rsid w:val="00D84BC5"/>
    <w:rsid w:val="00D85C86"/>
    <w:rsid w:val="00D85D8C"/>
    <w:rsid w:val="00D86005"/>
    <w:rsid w:val="00D90C90"/>
    <w:rsid w:val="00D917C1"/>
    <w:rsid w:val="00D92EE8"/>
    <w:rsid w:val="00D957A4"/>
    <w:rsid w:val="00DA1875"/>
    <w:rsid w:val="00DA352F"/>
    <w:rsid w:val="00DA37FA"/>
    <w:rsid w:val="00DA5DAB"/>
    <w:rsid w:val="00DB2F15"/>
    <w:rsid w:val="00DB3225"/>
    <w:rsid w:val="00DB4774"/>
    <w:rsid w:val="00DB578E"/>
    <w:rsid w:val="00DB6494"/>
    <w:rsid w:val="00DB790A"/>
    <w:rsid w:val="00DC1789"/>
    <w:rsid w:val="00DC1B16"/>
    <w:rsid w:val="00DC24A2"/>
    <w:rsid w:val="00DC4990"/>
    <w:rsid w:val="00DD0C18"/>
    <w:rsid w:val="00DD1377"/>
    <w:rsid w:val="00DD18EC"/>
    <w:rsid w:val="00DD299C"/>
    <w:rsid w:val="00DD4992"/>
    <w:rsid w:val="00DD5200"/>
    <w:rsid w:val="00DD5455"/>
    <w:rsid w:val="00DD5DAC"/>
    <w:rsid w:val="00DD6BBD"/>
    <w:rsid w:val="00DD74B5"/>
    <w:rsid w:val="00DE085D"/>
    <w:rsid w:val="00DE0A7C"/>
    <w:rsid w:val="00DE1011"/>
    <w:rsid w:val="00DE3FAA"/>
    <w:rsid w:val="00DE40F1"/>
    <w:rsid w:val="00DE454B"/>
    <w:rsid w:val="00DE4825"/>
    <w:rsid w:val="00DE6934"/>
    <w:rsid w:val="00DF010F"/>
    <w:rsid w:val="00DF2ED3"/>
    <w:rsid w:val="00DF2F55"/>
    <w:rsid w:val="00DF351F"/>
    <w:rsid w:val="00DF4CEF"/>
    <w:rsid w:val="00DF5314"/>
    <w:rsid w:val="00DF621D"/>
    <w:rsid w:val="00DF6DB6"/>
    <w:rsid w:val="00DF7016"/>
    <w:rsid w:val="00E01DFB"/>
    <w:rsid w:val="00E022E2"/>
    <w:rsid w:val="00E0477B"/>
    <w:rsid w:val="00E11935"/>
    <w:rsid w:val="00E11E0D"/>
    <w:rsid w:val="00E1325D"/>
    <w:rsid w:val="00E13392"/>
    <w:rsid w:val="00E13451"/>
    <w:rsid w:val="00E139E7"/>
    <w:rsid w:val="00E15D0C"/>
    <w:rsid w:val="00E20E03"/>
    <w:rsid w:val="00E26B1D"/>
    <w:rsid w:val="00E27131"/>
    <w:rsid w:val="00E279F9"/>
    <w:rsid w:val="00E3116E"/>
    <w:rsid w:val="00E3285A"/>
    <w:rsid w:val="00E33502"/>
    <w:rsid w:val="00E33895"/>
    <w:rsid w:val="00E34897"/>
    <w:rsid w:val="00E40227"/>
    <w:rsid w:val="00E40893"/>
    <w:rsid w:val="00E40B63"/>
    <w:rsid w:val="00E40F80"/>
    <w:rsid w:val="00E43178"/>
    <w:rsid w:val="00E44081"/>
    <w:rsid w:val="00E4527B"/>
    <w:rsid w:val="00E46A0E"/>
    <w:rsid w:val="00E50F40"/>
    <w:rsid w:val="00E543AF"/>
    <w:rsid w:val="00E56F9E"/>
    <w:rsid w:val="00E65A33"/>
    <w:rsid w:val="00E65C87"/>
    <w:rsid w:val="00E66373"/>
    <w:rsid w:val="00E66418"/>
    <w:rsid w:val="00E7082E"/>
    <w:rsid w:val="00E70EA2"/>
    <w:rsid w:val="00E71755"/>
    <w:rsid w:val="00E71DE5"/>
    <w:rsid w:val="00E72686"/>
    <w:rsid w:val="00E72CAD"/>
    <w:rsid w:val="00E73D3A"/>
    <w:rsid w:val="00E7519F"/>
    <w:rsid w:val="00E75D1E"/>
    <w:rsid w:val="00E762E1"/>
    <w:rsid w:val="00E77956"/>
    <w:rsid w:val="00E806AE"/>
    <w:rsid w:val="00E84F86"/>
    <w:rsid w:val="00E862B2"/>
    <w:rsid w:val="00E938A4"/>
    <w:rsid w:val="00E94620"/>
    <w:rsid w:val="00E95624"/>
    <w:rsid w:val="00E958DF"/>
    <w:rsid w:val="00EA12C2"/>
    <w:rsid w:val="00EA1F12"/>
    <w:rsid w:val="00EA2649"/>
    <w:rsid w:val="00EA3A12"/>
    <w:rsid w:val="00EA5607"/>
    <w:rsid w:val="00EA6823"/>
    <w:rsid w:val="00EA6C5B"/>
    <w:rsid w:val="00EA711F"/>
    <w:rsid w:val="00EA7438"/>
    <w:rsid w:val="00EB0508"/>
    <w:rsid w:val="00EB0A7B"/>
    <w:rsid w:val="00EB126F"/>
    <w:rsid w:val="00EB62C0"/>
    <w:rsid w:val="00EC11FB"/>
    <w:rsid w:val="00ED0500"/>
    <w:rsid w:val="00ED1BF4"/>
    <w:rsid w:val="00ED295F"/>
    <w:rsid w:val="00ED3B76"/>
    <w:rsid w:val="00ED7C89"/>
    <w:rsid w:val="00ED7D4B"/>
    <w:rsid w:val="00EE1A57"/>
    <w:rsid w:val="00EE1A6D"/>
    <w:rsid w:val="00EE1E4D"/>
    <w:rsid w:val="00EE4290"/>
    <w:rsid w:val="00EE55AA"/>
    <w:rsid w:val="00EE62B0"/>
    <w:rsid w:val="00EE70DB"/>
    <w:rsid w:val="00EF0127"/>
    <w:rsid w:val="00EF0155"/>
    <w:rsid w:val="00EF0933"/>
    <w:rsid w:val="00EF0D97"/>
    <w:rsid w:val="00EF32A4"/>
    <w:rsid w:val="00EF371E"/>
    <w:rsid w:val="00EF4D55"/>
    <w:rsid w:val="00EF5F06"/>
    <w:rsid w:val="00F0327C"/>
    <w:rsid w:val="00F03E2D"/>
    <w:rsid w:val="00F04DD5"/>
    <w:rsid w:val="00F055A8"/>
    <w:rsid w:val="00F07B9B"/>
    <w:rsid w:val="00F07D73"/>
    <w:rsid w:val="00F1213A"/>
    <w:rsid w:val="00F130AC"/>
    <w:rsid w:val="00F13737"/>
    <w:rsid w:val="00F14A98"/>
    <w:rsid w:val="00F14D73"/>
    <w:rsid w:val="00F1561E"/>
    <w:rsid w:val="00F201D8"/>
    <w:rsid w:val="00F2145F"/>
    <w:rsid w:val="00F2252E"/>
    <w:rsid w:val="00F27909"/>
    <w:rsid w:val="00F31F45"/>
    <w:rsid w:val="00F338A5"/>
    <w:rsid w:val="00F33F09"/>
    <w:rsid w:val="00F37203"/>
    <w:rsid w:val="00F37654"/>
    <w:rsid w:val="00F37EFF"/>
    <w:rsid w:val="00F40BCF"/>
    <w:rsid w:val="00F410D1"/>
    <w:rsid w:val="00F43FDB"/>
    <w:rsid w:val="00F44846"/>
    <w:rsid w:val="00F44985"/>
    <w:rsid w:val="00F458EA"/>
    <w:rsid w:val="00F45AE2"/>
    <w:rsid w:val="00F46254"/>
    <w:rsid w:val="00F4681E"/>
    <w:rsid w:val="00F47540"/>
    <w:rsid w:val="00F4779F"/>
    <w:rsid w:val="00F5084B"/>
    <w:rsid w:val="00F50928"/>
    <w:rsid w:val="00F50A1E"/>
    <w:rsid w:val="00F50DAE"/>
    <w:rsid w:val="00F54CA0"/>
    <w:rsid w:val="00F56EE8"/>
    <w:rsid w:val="00F57F81"/>
    <w:rsid w:val="00F60246"/>
    <w:rsid w:val="00F60E0C"/>
    <w:rsid w:val="00F60ECD"/>
    <w:rsid w:val="00F60F28"/>
    <w:rsid w:val="00F60FBA"/>
    <w:rsid w:val="00F614CF"/>
    <w:rsid w:val="00F63371"/>
    <w:rsid w:val="00F635B5"/>
    <w:rsid w:val="00F63CD6"/>
    <w:rsid w:val="00F6527A"/>
    <w:rsid w:val="00F65653"/>
    <w:rsid w:val="00F66F9F"/>
    <w:rsid w:val="00F66FEA"/>
    <w:rsid w:val="00F7016C"/>
    <w:rsid w:val="00F70746"/>
    <w:rsid w:val="00F759BD"/>
    <w:rsid w:val="00F763AC"/>
    <w:rsid w:val="00F76CAE"/>
    <w:rsid w:val="00F81E23"/>
    <w:rsid w:val="00F81FBD"/>
    <w:rsid w:val="00F8283A"/>
    <w:rsid w:val="00F82DCB"/>
    <w:rsid w:val="00F84110"/>
    <w:rsid w:val="00F842A4"/>
    <w:rsid w:val="00F87359"/>
    <w:rsid w:val="00F877F0"/>
    <w:rsid w:val="00F87A23"/>
    <w:rsid w:val="00F90493"/>
    <w:rsid w:val="00F91186"/>
    <w:rsid w:val="00F92672"/>
    <w:rsid w:val="00F945F4"/>
    <w:rsid w:val="00F95345"/>
    <w:rsid w:val="00FA0259"/>
    <w:rsid w:val="00FA3703"/>
    <w:rsid w:val="00FA45BB"/>
    <w:rsid w:val="00FA5013"/>
    <w:rsid w:val="00FA5FB7"/>
    <w:rsid w:val="00FA6BCB"/>
    <w:rsid w:val="00FA736A"/>
    <w:rsid w:val="00FA7633"/>
    <w:rsid w:val="00FB35B9"/>
    <w:rsid w:val="00FB3DBE"/>
    <w:rsid w:val="00FB450A"/>
    <w:rsid w:val="00FB4C7F"/>
    <w:rsid w:val="00FC0AFC"/>
    <w:rsid w:val="00FC4ED2"/>
    <w:rsid w:val="00FD0293"/>
    <w:rsid w:val="00FD08EA"/>
    <w:rsid w:val="00FD2CF7"/>
    <w:rsid w:val="00FD5781"/>
    <w:rsid w:val="00FD5A9D"/>
    <w:rsid w:val="00FD65EE"/>
    <w:rsid w:val="00FD6B6F"/>
    <w:rsid w:val="00FD7DC2"/>
    <w:rsid w:val="00FE0B59"/>
    <w:rsid w:val="00FE27E3"/>
    <w:rsid w:val="00FE3A6F"/>
    <w:rsid w:val="00FE3ED2"/>
    <w:rsid w:val="00FE47BD"/>
    <w:rsid w:val="00FE492D"/>
    <w:rsid w:val="00FE79FC"/>
    <w:rsid w:val="00FF03DB"/>
    <w:rsid w:val="00FF0A72"/>
    <w:rsid w:val="00FF0D0B"/>
    <w:rsid w:val="00FF2886"/>
    <w:rsid w:val="00FF3BB2"/>
    <w:rsid w:val="00FF5320"/>
    <w:rsid w:val="00FF545C"/>
    <w:rsid w:val="00FF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97"/>
    <w:pPr>
      <w:jc w:val="center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3DC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79F9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F4E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4E21"/>
    <w:pPr>
      <w:keepNext/>
      <w:keepLines/>
      <w:pageBreakBefore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25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279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F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F9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F9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6A"/>
    <w:pPr>
      <w:ind w:left="720"/>
      <w:contextualSpacing/>
    </w:pPr>
  </w:style>
  <w:style w:type="paragraph" w:styleId="a4">
    <w:name w:val="footer"/>
    <w:basedOn w:val="a"/>
    <w:link w:val="a5"/>
    <w:uiPriority w:val="99"/>
    <w:rsid w:val="009C7003"/>
    <w:pPr>
      <w:keepLines/>
      <w:tabs>
        <w:tab w:val="center" w:pos="4153"/>
        <w:tab w:val="right" w:pos="8306"/>
      </w:tabs>
      <w:jc w:val="right"/>
    </w:pPr>
    <w:rPr>
      <w:rFonts w:eastAsia="Times New Roman"/>
      <w:sz w:val="20"/>
      <w:szCs w:val="20"/>
    </w:rPr>
  </w:style>
  <w:style w:type="character" w:customStyle="1" w:styleId="a5">
    <w:name w:val="Нижний колонтитул Знак"/>
    <w:link w:val="a4"/>
    <w:uiPriority w:val="99"/>
    <w:rsid w:val="009C7003"/>
    <w:rPr>
      <w:rFonts w:ascii="Times New Roman" w:eastAsia="Times New Roman" w:hAnsi="Times New Roman"/>
    </w:rPr>
  </w:style>
  <w:style w:type="paragraph" w:customStyle="1" w:styleId="31">
    <w:name w:val="заголовок 3"/>
    <w:basedOn w:val="a"/>
    <w:next w:val="a"/>
    <w:rsid w:val="00C94C6A"/>
    <w:pPr>
      <w:keepNext/>
    </w:pPr>
    <w:rPr>
      <w:rFonts w:eastAsia="Times New Roman"/>
      <w:b/>
      <w:sz w:val="28"/>
      <w:szCs w:val="20"/>
      <w:lang w:eastAsia="ru-RU"/>
    </w:rPr>
  </w:style>
  <w:style w:type="paragraph" w:customStyle="1" w:styleId="11">
    <w:name w:val="Цитата1"/>
    <w:basedOn w:val="a"/>
    <w:rsid w:val="00C94C6A"/>
    <w:pPr>
      <w:widowControl w:val="0"/>
      <w:ind w:left="318" w:right="295"/>
      <w:jc w:val="both"/>
    </w:pPr>
    <w:rPr>
      <w:rFonts w:eastAsia="Times New Roman"/>
      <w:szCs w:val="20"/>
      <w:lang w:eastAsia="ru-RU"/>
    </w:rPr>
  </w:style>
  <w:style w:type="paragraph" w:customStyle="1" w:styleId="71">
    <w:name w:val="заголовок 7"/>
    <w:basedOn w:val="a"/>
    <w:next w:val="a"/>
    <w:rsid w:val="00C94C6A"/>
    <w:pPr>
      <w:keepNext/>
      <w:widowControl w:val="0"/>
      <w:tabs>
        <w:tab w:val="left" w:pos="1476"/>
      </w:tabs>
    </w:pPr>
    <w:rPr>
      <w:rFonts w:eastAsia="Times New Roman"/>
      <w:b/>
      <w:szCs w:val="20"/>
      <w:lang w:eastAsia="ru-RU"/>
    </w:rPr>
  </w:style>
  <w:style w:type="paragraph" w:styleId="21">
    <w:name w:val="Body Text Indent 2"/>
    <w:basedOn w:val="a"/>
    <w:link w:val="22"/>
    <w:semiHidden/>
    <w:rsid w:val="00993DC4"/>
    <w:pPr>
      <w:keepLines/>
      <w:ind w:firstLine="851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semiHidden/>
    <w:rsid w:val="00993DC4"/>
    <w:rPr>
      <w:rFonts w:ascii="Arial" w:eastAsia="Times New Roman" w:hAnsi="Arial" w:cs="Times New Roman"/>
      <w:szCs w:val="20"/>
      <w:lang w:eastAsia="ru-RU"/>
    </w:rPr>
  </w:style>
  <w:style w:type="character" w:styleId="a6">
    <w:name w:val="page number"/>
    <w:basedOn w:val="a0"/>
    <w:semiHidden/>
    <w:rsid w:val="00993DC4"/>
  </w:style>
  <w:style w:type="paragraph" w:customStyle="1" w:styleId="BodyText21">
    <w:name w:val="Body Text 21"/>
    <w:basedOn w:val="a"/>
    <w:rsid w:val="00993DC4"/>
    <w:pPr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1TimesNewRoman14pt">
    <w:name w:val="Стиль Заголовок 1 + Times New Roman 14 pt полужирный не курсив ..."/>
    <w:basedOn w:val="1"/>
    <w:rsid w:val="00993DC4"/>
    <w:pPr>
      <w:keepLines w:val="0"/>
      <w:spacing w:before="0"/>
    </w:pPr>
    <w:rPr>
      <w:rFonts w:ascii="Times New Roman" w:hAnsi="Times New Roman"/>
      <w:color w:val="auto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993D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6F34DB"/>
    <w:pPr>
      <w:spacing w:after="120"/>
    </w:pPr>
    <w:rPr>
      <w:rFonts w:ascii="RussianRail G Pro" w:hAnsi="RussianRail G Pro"/>
    </w:rPr>
  </w:style>
  <w:style w:type="character" w:customStyle="1" w:styleId="a8">
    <w:name w:val="Основной текст Знак"/>
    <w:link w:val="a7"/>
    <w:uiPriority w:val="99"/>
    <w:rsid w:val="006F34DB"/>
    <w:rPr>
      <w:rFonts w:ascii="RussianRail G Pro" w:hAnsi="RussianRail G Pro"/>
      <w:sz w:val="24"/>
      <w:szCs w:val="22"/>
      <w:lang w:eastAsia="en-US"/>
    </w:rPr>
  </w:style>
  <w:style w:type="paragraph" w:customStyle="1" w:styleId="210">
    <w:name w:val="Основной текст 21"/>
    <w:basedOn w:val="a"/>
    <w:rsid w:val="006F34DB"/>
    <w:pPr>
      <w:spacing w:before="120"/>
    </w:pPr>
    <w:rPr>
      <w:rFonts w:eastAsia="Times New Roman"/>
      <w:b/>
      <w:color w:val="0000FF"/>
      <w:sz w:val="23"/>
      <w:szCs w:val="20"/>
      <w:lang w:eastAsia="ru-RU"/>
    </w:rPr>
  </w:style>
  <w:style w:type="paragraph" w:customStyle="1" w:styleId="a9">
    <w:name w:val="бычный"/>
    <w:rsid w:val="006F34DB"/>
    <w:pPr>
      <w:widowControl w:val="0"/>
      <w:spacing w:before="60"/>
      <w:ind w:firstLine="720"/>
      <w:jc w:val="both"/>
    </w:pPr>
    <w:rPr>
      <w:rFonts w:ascii="Baltica" w:eastAsia="Times New Roman" w:hAnsi="Baltica"/>
      <w:sz w:val="28"/>
    </w:rPr>
  </w:style>
  <w:style w:type="character" w:customStyle="1" w:styleId="50">
    <w:name w:val="Заголовок 5 Знак"/>
    <w:link w:val="5"/>
    <w:uiPriority w:val="9"/>
    <w:semiHidden/>
    <w:rsid w:val="0025725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Normal">
    <w:name w:val="ConsNormal"/>
    <w:link w:val="ConsNormal0"/>
    <w:rsid w:val="009069D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FR3">
    <w:name w:val="FR3"/>
    <w:rsid w:val="00206CE7"/>
    <w:pPr>
      <w:widowControl w:val="0"/>
      <w:autoSpaceDE w:val="0"/>
      <w:autoSpaceDN w:val="0"/>
      <w:adjustRightInd w:val="0"/>
      <w:spacing w:before="20"/>
      <w:ind w:left="800"/>
    </w:pPr>
    <w:rPr>
      <w:rFonts w:ascii="Arial" w:eastAsia="Times New Roman" w:hAnsi="Arial" w:cs="Arial"/>
      <w:noProof/>
    </w:rPr>
  </w:style>
  <w:style w:type="paragraph" w:customStyle="1" w:styleId="12">
    <w:name w:val="Обычный1"/>
    <w:rsid w:val="006B516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PlusNormal">
    <w:name w:val="ConsPlusNormal"/>
    <w:rsid w:val="004506E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2F4E21"/>
    <w:rPr>
      <w:rFonts w:ascii="Times New Roman" w:eastAsia="Times New Roman" w:hAnsi="Times New Roman"/>
      <w:b/>
      <w:b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100FEC"/>
    <w:pPr>
      <w:tabs>
        <w:tab w:val="right" w:leader="dot" w:pos="9627"/>
      </w:tabs>
      <w:jc w:val="left"/>
    </w:pPr>
    <w:rPr>
      <w:b/>
      <w:snapToGrid w:val="0"/>
      <w:sz w:val="28"/>
      <w:szCs w:val="24"/>
    </w:rPr>
  </w:style>
  <w:style w:type="paragraph" w:styleId="aa">
    <w:name w:val="Title"/>
    <w:aliases w:val="Приложения"/>
    <w:basedOn w:val="a"/>
    <w:link w:val="ab"/>
    <w:qFormat/>
    <w:rsid w:val="00944538"/>
    <w:pPr>
      <w:pageBreakBefore/>
      <w:jc w:val="right"/>
    </w:pPr>
    <w:rPr>
      <w:rFonts w:eastAsia="Times New Roman"/>
      <w:bCs/>
      <w:sz w:val="28"/>
      <w:szCs w:val="24"/>
    </w:rPr>
  </w:style>
  <w:style w:type="character" w:customStyle="1" w:styleId="ab">
    <w:name w:val="Название Знак"/>
    <w:aliases w:val="Приложения Знак"/>
    <w:link w:val="aa"/>
    <w:rsid w:val="00944538"/>
    <w:rPr>
      <w:rFonts w:ascii="Times New Roman" w:eastAsia="Times New Roman" w:hAnsi="Times New Roman"/>
      <w:bCs/>
      <w:sz w:val="28"/>
      <w:szCs w:val="24"/>
    </w:rPr>
  </w:style>
  <w:style w:type="character" w:styleId="ac">
    <w:name w:val="Hyperlink"/>
    <w:rsid w:val="007355F7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0F694B"/>
    <w:pPr>
      <w:ind w:left="720"/>
      <w:jc w:val="left"/>
    </w:pPr>
    <w:rPr>
      <w:rFonts w:ascii="Calibri" w:hAnsi="Calibri" w:cs="Calibri"/>
      <w:sz w:val="18"/>
      <w:szCs w:val="18"/>
    </w:rPr>
  </w:style>
  <w:style w:type="character" w:styleId="ad">
    <w:name w:val="FollowedHyperlink"/>
    <w:uiPriority w:val="99"/>
    <w:semiHidden/>
    <w:unhideWhenUsed/>
    <w:rsid w:val="001C6EB8"/>
    <w:rPr>
      <w:color w:val="800080"/>
      <w:u w:val="single"/>
    </w:rPr>
  </w:style>
  <w:style w:type="character" w:customStyle="1" w:styleId="ConsNormal0">
    <w:name w:val="ConsNormal Знак"/>
    <w:link w:val="ConsNormal"/>
    <w:rsid w:val="00440D3D"/>
    <w:rPr>
      <w:rFonts w:ascii="Arial" w:eastAsia="Times New Roman" w:hAnsi="Arial" w:cs="Arial"/>
      <w:lang w:val="ru-RU" w:eastAsia="ru-RU" w:bidi="ar-SA"/>
    </w:rPr>
  </w:style>
  <w:style w:type="paragraph" w:styleId="23">
    <w:name w:val="Body Text 2"/>
    <w:basedOn w:val="a"/>
    <w:link w:val="24"/>
    <w:rsid w:val="00804883"/>
    <w:pPr>
      <w:keepNext/>
      <w:keepLines/>
      <w:spacing w:after="120" w:line="480" w:lineRule="auto"/>
      <w:jc w:val="left"/>
    </w:pPr>
    <w:rPr>
      <w:rFonts w:eastAsia="Times New Roman"/>
      <w:szCs w:val="20"/>
    </w:rPr>
  </w:style>
  <w:style w:type="character" w:customStyle="1" w:styleId="24">
    <w:name w:val="Основной текст 2 Знак"/>
    <w:link w:val="23"/>
    <w:rsid w:val="00804883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324B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68736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8736F"/>
    <w:rPr>
      <w:rFonts w:ascii="Tahoma" w:hAnsi="Tahoma" w:cs="Tahoma"/>
      <w:sz w:val="16"/>
      <w:szCs w:val="16"/>
      <w:lang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2F4E21"/>
    <w:pPr>
      <w:spacing w:line="276" w:lineRule="auto"/>
      <w:jc w:val="left"/>
      <w:outlineLvl w:val="9"/>
    </w:pPr>
  </w:style>
  <w:style w:type="paragraph" w:styleId="25">
    <w:name w:val="toc 2"/>
    <w:basedOn w:val="a"/>
    <w:next w:val="a"/>
    <w:autoRedefine/>
    <w:uiPriority w:val="39"/>
    <w:unhideWhenUsed/>
    <w:qFormat/>
    <w:rsid w:val="002F4E21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2F4E21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character" w:customStyle="1" w:styleId="30">
    <w:name w:val="Заголовок 3 Знак"/>
    <w:link w:val="3"/>
    <w:rsid w:val="002F4E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sid w:val="00E279F9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2F4E21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2F4E21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72">
    <w:name w:val="toc 7"/>
    <w:basedOn w:val="a"/>
    <w:next w:val="a"/>
    <w:autoRedefine/>
    <w:uiPriority w:val="39"/>
    <w:unhideWhenUsed/>
    <w:rsid w:val="002F4E21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2F4E21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2F4E21"/>
    <w:pPr>
      <w:ind w:left="1920"/>
      <w:jc w:val="left"/>
    </w:pPr>
    <w:rPr>
      <w:rFonts w:ascii="Calibri" w:hAnsi="Calibri" w:cs="Calibri"/>
      <w:sz w:val="18"/>
      <w:szCs w:val="18"/>
    </w:rPr>
  </w:style>
  <w:style w:type="character" w:customStyle="1" w:styleId="60">
    <w:name w:val="Заголовок 6 Знак"/>
    <w:link w:val="6"/>
    <w:rsid w:val="00E279F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279F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E279F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E279F9"/>
    <w:rPr>
      <w:rFonts w:ascii="Cambria" w:eastAsia="Times New Roman" w:hAnsi="Cambria" w:cs="Times New Roman"/>
      <w:sz w:val="22"/>
      <w:szCs w:val="22"/>
      <w:lang w:eastAsia="en-US"/>
    </w:rPr>
  </w:style>
  <w:style w:type="table" w:styleId="af1">
    <w:name w:val="Table Grid"/>
    <w:basedOn w:val="a1"/>
    <w:uiPriority w:val="59"/>
    <w:rsid w:val="007B68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C26D19"/>
    <w:pPr>
      <w:tabs>
        <w:tab w:val="center" w:pos="4677"/>
        <w:tab w:val="right" w:pos="9355"/>
      </w:tabs>
    </w:pPr>
    <w:rPr>
      <w:rFonts w:ascii="RussianRail G Pro" w:hAnsi="RussianRail G Pro"/>
    </w:rPr>
  </w:style>
  <w:style w:type="character" w:customStyle="1" w:styleId="af3">
    <w:name w:val="Верхний колонтитул Знак"/>
    <w:link w:val="af2"/>
    <w:uiPriority w:val="99"/>
    <w:rsid w:val="00C26D19"/>
    <w:rPr>
      <w:rFonts w:ascii="RussianRail G Pro" w:hAnsi="RussianRail G Pro"/>
      <w:sz w:val="24"/>
      <w:szCs w:val="22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0266AF"/>
    <w:rPr>
      <w:rFonts w:ascii="RussianRail G Pro" w:hAnsi="RussianRail G Pro"/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0266AF"/>
    <w:rPr>
      <w:rFonts w:ascii="RussianRail G Pro" w:hAnsi="RussianRail G Pro"/>
      <w:lang w:eastAsia="en-US"/>
    </w:rPr>
  </w:style>
  <w:style w:type="character" w:styleId="af6">
    <w:name w:val="endnote reference"/>
    <w:uiPriority w:val="99"/>
    <w:semiHidden/>
    <w:unhideWhenUsed/>
    <w:rsid w:val="000266AF"/>
    <w:rPr>
      <w:vertAlign w:val="superscript"/>
    </w:rPr>
  </w:style>
  <w:style w:type="paragraph" w:styleId="af7">
    <w:name w:val="footnote text"/>
    <w:basedOn w:val="a"/>
    <w:link w:val="af8"/>
    <w:semiHidden/>
    <w:unhideWhenUsed/>
    <w:rsid w:val="000266AF"/>
    <w:rPr>
      <w:rFonts w:ascii="RussianRail G Pro" w:hAnsi="RussianRail G Pro"/>
      <w:sz w:val="20"/>
      <w:szCs w:val="20"/>
    </w:rPr>
  </w:style>
  <w:style w:type="character" w:customStyle="1" w:styleId="af8">
    <w:name w:val="Текст сноски Знак"/>
    <w:link w:val="af7"/>
    <w:semiHidden/>
    <w:rsid w:val="000266AF"/>
    <w:rPr>
      <w:rFonts w:ascii="RussianRail G Pro" w:hAnsi="RussianRail G Pro"/>
      <w:lang w:eastAsia="en-US"/>
    </w:rPr>
  </w:style>
  <w:style w:type="character" w:styleId="af9">
    <w:name w:val="footnote reference"/>
    <w:semiHidden/>
    <w:unhideWhenUsed/>
    <w:rsid w:val="000266AF"/>
    <w:rPr>
      <w:vertAlign w:val="superscript"/>
    </w:rPr>
  </w:style>
  <w:style w:type="paragraph" w:customStyle="1" w:styleId="ConsPlusCell">
    <w:name w:val="ConsPlusCell"/>
    <w:rsid w:val="00AA46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o-Gramma">
    <w:name w:val="Pro-Gramma"/>
    <w:basedOn w:val="a"/>
    <w:rsid w:val="00AA4631"/>
    <w:pPr>
      <w:tabs>
        <w:tab w:val="left" w:pos="1008"/>
        <w:tab w:val="left" w:pos="1260"/>
      </w:tabs>
      <w:spacing w:before="120"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TextNPA">
    <w:name w:val="Text NPA"/>
    <w:rsid w:val="00AA4631"/>
    <w:rPr>
      <w:rFonts w:ascii="Times New Roman" w:hAnsi="Times New Roman"/>
      <w:sz w:val="26"/>
    </w:rPr>
  </w:style>
  <w:style w:type="paragraph" w:styleId="33">
    <w:name w:val="Body Text 3"/>
    <w:basedOn w:val="a"/>
    <w:link w:val="34"/>
    <w:rsid w:val="000D4395"/>
    <w:pPr>
      <w:spacing w:after="12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D4395"/>
    <w:rPr>
      <w:rFonts w:ascii="Times New Roman" w:eastAsia="Times New Roman" w:hAnsi="Times New Roman"/>
      <w:sz w:val="16"/>
      <w:szCs w:val="16"/>
    </w:rPr>
  </w:style>
  <w:style w:type="character" w:customStyle="1" w:styleId="afa">
    <w:name w:val="Гипертекстовая ссылка"/>
    <w:basedOn w:val="a0"/>
    <w:uiPriority w:val="99"/>
    <w:rsid w:val="00900FFD"/>
    <w:rPr>
      <w:b/>
      <w:bCs/>
      <w:color w:val="008000"/>
    </w:rPr>
  </w:style>
  <w:style w:type="character" w:customStyle="1" w:styleId="apple-style-span">
    <w:name w:val="apple-style-span"/>
    <w:basedOn w:val="a0"/>
    <w:rsid w:val="00900FFD"/>
  </w:style>
  <w:style w:type="paragraph" w:customStyle="1" w:styleId="afb">
    <w:name w:val="Знак Знак Знак Знак"/>
    <w:basedOn w:val="a"/>
    <w:rsid w:val="004A3BCE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c">
    <w:name w:val="Subtitle"/>
    <w:basedOn w:val="a"/>
    <w:next w:val="a7"/>
    <w:link w:val="afd"/>
    <w:qFormat/>
    <w:rsid w:val="008E10CB"/>
    <w:pPr>
      <w:keepNext/>
      <w:suppressAutoHyphens/>
      <w:spacing w:before="240" w:after="120"/>
    </w:pPr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d">
    <w:name w:val="Подзаголовок Знак"/>
    <w:basedOn w:val="a0"/>
    <w:link w:val="afc"/>
    <w:rsid w:val="008E10C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e">
    <w:name w:val="Заголовок"/>
    <w:basedOn w:val="a"/>
    <w:next w:val="a7"/>
    <w:rsid w:val="00203655"/>
    <w:pPr>
      <w:keepNext/>
      <w:suppressAutoHyphens/>
      <w:spacing w:before="240" w:after="120"/>
      <w:jc w:val="left"/>
    </w:pPr>
    <w:rPr>
      <w:rFonts w:ascii="Arial" w:eastAsia="Arial Unicode MS" w:hAnsi="Arial" w:cs="Mang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97"/>
    <w:pPr>
      <w:jc w:val="center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3DC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79F9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F4E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F4E21"/>
    <w:pPr>
      <w:keepNext/>
      <w:keepLines/>
      <w:pageBreakBefore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25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279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9F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9F9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9F9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6A"/>
    <w:pPr>
      <w:ind w:left="720"/>
      <w:contextualSpacing/>
    </w:pPr>
  </w:style>
  <w:style w:type="paragraph" w:styleId="a4">
    <w:name w:val="footer"/>
    <w:basedOn w:val="a"/>
    <w:link w:val="a5"/>
    <w:uiPriority w:val="99"/>
    <w:rsid w:val="009C7003"/>
    <w:pPr>
      <w:keepLines/>
      <w:tabs>
        <w:tab w:val="center" w:pos="4153"/>
        <w:tab w:val="right" w:pos="8306"/>
      </w:tabs>
      <w:jc w:val="right"/>
    </w:pPr>
    <w:rPr>
      <w:rFonts w:eastAsia="Times New Roman"/>
      <w:sz w:val="20"/>
      <w:szCs w:val="20"/>
    </w:rPr>
  </w:style>
  <w:style w:type="character" w:customStyle="1" w:styleId="a5">
    <w:name w:val="Нижний колонтитул Знак"/>
    <w:link w:val="a4"/>
    <w:uiPriority w:val="99"/>
    <w:rsid w:val="009C7003"/>
    <w:rPr>
      <w:rFonts w:ascii="Times New Roman" w:eastAsia="Times New Roman" w:hAnsi="Times New Roman"/>
    </w:rPr>
  </w:style>
  <w:style w:type="paragraph" w:customStyle="1" w:styleId="31">
    <w:name w:val="заголовок 3"/>
    <w:basedOn w:val="a"/>
    <w:next w:val="a"/>
    <w:rsid w:val="00C94C6A"/>
    <w:pPr>
      <w:keepNext/>
    </w:pPr>
    <w:rPr>
      <w:rFonts w:eastAsia="Times New Roman"/>
      <w:b/>
      <w:sz w:val="28"/>
      <w:szCs w:val="20"/>
      <w:lang w:eastAsia="ru-RU"/>
    </w:rPr>
  </w:style>
  <w:style w:type="paragraph" w:customStyle="1" w:styleId="11">
    <w:name w:val="Цитата1"/>
    <w:basedOn w:val="a"/>
    <w:rsid w:val="00C94C6A"/>
    <w:pPr>
      <w:widowControl w:val="0"/>
      <w:ind w:left="318" w:right="295"/>
      <w:jc w:val="both"/>
    </w:pPr>
    <w:rPr>
      <w:rFonts w:eastAsia="Times New Roman"/>
      <w:szCs w:val="20"/>
      <w:lang w:eastAsia="ru-RU"/>
    </w:rPr>
  </w:style>
  <w:style w:type="paragraph" w:customStyle="1" w:styleId="71">
    <w:name w:val="заголовок 7"/>
    <w:basedOn w:val="a"/>
    <w:next w:val="a"/>
    <w:rsid w:val="00C94C6A"/>
    <w:pPr>
      <w:keepNext/>
      <w:widowControl w:val="0"/>
      <w:tabs>
        <w:tab w:val="left" w:pos="1476"/>
      </w:tabs>
    </w:pPr>
    <w:rPr>
      <w:rFonts w:eastAsia="Times New Roman"/>
      <w:b/>
      <w:szCs w:val="20"/>
      <w:lang w:eastAsia="ru-RU"/>
    </w:rPr>
  </w:style>
  <w:style w:type="paragraph" w:styleId="21">
    <w:name w:val="Body Text Indent 2"/>
    <w:basedOn w:val="a"/>
    <w:link w:val="22"/>
    <w:semiHidden/>
    <w:rsid w:val="00993DC4"/>
    <w:pPr>
      <w:keepLines/>
      <w:ind w:firstLine="851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semiHidden/>
    <w:rsid w:val="00993DC4"/>
    <w:rPr>
      <w:rFonts w:ascii="Arial" w:eastAsia="Times New Roman" w:hAnsi="Arial" w:cs="Times New Roman"/>
      <w:szCs w:val="20"/>
      <w:lang w:eastAsia="ru-RU"/>
    </w:rPr>
  </w:style>
  <w:style w:type="character" w:styleId="a6">
    <w:name w:val="page number"/>
    <w:basedOn w:val="a0"/>
    <w:semiHidden/>
    <w:rsid w:val="00993DC4"/>
  </w:style>
  <w:style w:type="paragraph" w:customStyle="1" w:styleId="BodyText21">
    <w:name w:val="Body Text 21"/>
    <w:basedOn w:val="a"/>
    <w:rsid w:val="00993DC4"/>
    <w:pPr>
      <w:ind w:firstLine="720"/>
      <w:jc w:val="both"/>
    </w:pPr>
    <w:rPr>
      <w:rFonts w:eastAsia="Times New Roman"/>
      <w:szCs w:val="20"/>
      <w:lang w:eastAsia="ru-RU"/>
    </w:rPr>
  </w:style>
  <w:style w:type="paragraph" w:customStyle="1" w:styleId="1TimesNewRoman14pt">
    <w:name w:val="Стиль Заголовок 1 + Times New Roman 14 pt полужирный не курсив ..."/>
    <w:basedOn w:val="1"/>
    <w:rsid w:val="00993DC4"/>
    <w:pPr>
      <w:keepLines w:val="0"/>
      <w:spacing w:before="0"/>
    </w:pPr>
    <w:rPr>
      <w:rFonts w:ascii="Times New Roman" w:hAnsi="Times New Roman"/>
      <w:color w:val="auto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993D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Body Text"/>
    <w:basedOn w:val="a"/>
    <w:link w:val="a8"/>
    <w:uiPriority w:val="99"/>
    <w:unhideWhenUsed/>
    <w:rsid w:val="006F34DB"/>
    <w:pPr>
      <w:spacing w:after="120"/>
    </w:pPr>
    <w:rPr>
      <w:rFonts w:ascii="RussianRail G Pro" w:hAnsi="RussianRail G Pro"/>
    </w:rPr>
  </w:style>
  <w:style w:type="character" w:customStyle="1" w:styleId="a8">
    <w:name w:val="Основной текст Знак"/>
    <w:link w:val="a7"/>
    <w:uiPriority w:val="99"/>
    <w:rsid w:val="006F34DB"/>
    <w:rPr>
      <w:rFonts w:ascii="RussianRail G Pro" w:hAnsi="RussianRail G Pro"/>
      <w:sz w:val="24"/>
      <w:szCs w:val="22"/>
      <w:lang w:eastAsia="en-US"/>
    </w:rPr>
  </w:style>
  <w:style w:type="paragraph" w:customStyle="1" w:styleId="210">
    <w:name w:val="Основной текст 21"/>
    <w:basedOn w:val="a"/>
    <w:rsid w:val="006F34DB"/>
    <w:pPr>
      <w:spacing w:before="120"/>
    </w:pPr>
    <w:rPr>
      <w:rFonts w:eastAsia="Times New Roman"/>
      <w:b/>
      <w:color w:val="0000FF"/>
      <w:sz w:val="23"/>
      <w:szCs w:val="20"/>
      <w:lang w:eastAsia="ru-RU"/>
    </w:rPr>
  </w:style>
  <w:style w:type="paragraph" w:customStyle="1" w:styleId="a9">
    <w:name w:val="бычный"/>
    <w:rsid w:val="006F34DB"/>
    <w:pPr>
      <w:widowControl w:val="0"/>
      <w:spacing w:before="60"/>
      <w:ind w:firstLine="720"/>
      <w:jc w:val="both"/>
    </w:pPr>
    <w:rPr>
      <w:rFonts w:ascii="Baltica" w:eastAsia="Times New Roman" w:hAnsi="Baltica"/>
      <w:sz w:val="28"/>
    </w:rPr>
  </w:style>
  <w:style w:type="character" w:customStyle="1" w:styleId="50">
    <w:name w:val="Заголовок 5 Знак"/>
    <w:link w:val="5"/>
    <w:uiPriority w:val="9"/>
    <w:semiHidden/>
    <w:rsid w:val="0025725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Normal">
    <w:name w:val="ConsNormal"/>
    <w:link w:val="ConsNormal0"/>
    <w:rsid w:val="009069D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FR3">
    <w:name w:val="FR3"/>
    <w:rsid w:val="00206CE7"/>
    <w:pPr>
      <w:widowControl w:val="0"/>
      <w:autoSpaceDE w:val="0"/>
      <w:autoSpaceDN w:val="0"/>
      <w:adjustRightInd w:val="0"/>
      <w:spacing w:before="20"/>
      <w:ind w:left="800"/>
    </w:pPr>
    <w:rPr>
      <w:rFonts w:ascii="Arial" w:eastAsia="Times New Roman" w:hAnsi="Arial" w:cs="Arial"/>
      <w:noProof/>
    </w:rPr>
  </w:style>
  <w:style w:type="paragraph" w:customStyle="1" w:styleId="12">
    <w:name w:val="Обычный1"/>
    <w:rsid w:val="006B5161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PlusNormal">
    <w:name w:val="ConsPlusNormal"/>
    <w:rsid w:val="004506E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2F4E21"/>
    <w:rPr>
      <w:rFonts w:ascii="Times New Roman" w:eastAsia="Times New Roman" w:hAnsi="Times New Roman"/>
      <w:b/>
      <w:b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100FEC"/>
    <w:pPr>
      <w:tabs>
        <w:tab w:val="right" w:leader="dot" w:pos="9627"/>
      </w:tabs>
      <w:jc w:val="left"/>
    </w:pPr>
    <w:rPr>
      <w:b/>
      <w:snapToGrid w:val="0"/>
      <w:sz w:val="28"/>
      <w:szCs w:val="24"/>
    </w:rPr>
  </w:style>
  <w:style w:type="paragraph" w:styleId="aa">
    <w:name w:val="Title"/>
    <w:aliases w:val="Приложения"/>
    <w:basedOn w:val="a"/>
    <w:link w:val="ab"/>
    <w:qFormat/>
    <w:rsid w:val="00944538"/>
    <w:pPr>
      <w:pageBreakBefore/>
      <w:jc w:val="right"/>
    </w:pPr>
    <w:rPr>
      <w:rFonts w:eastAsia="Times New Roman"/>
      <w:bCs/>
      <w:sz w:val="28"/>
      <w:szCs w:val="24"/>
    </w:rPr>
  </w:style>
  <w:style w:type="character" w:customStyle="1" w:styleId="ab">
    <w:name w:val="Название Знак"/>
    <w:aliases w:val="Приложения Знак"/>
    <w:link w:val="aa"/>
    <w:rsid w:val="00944538"/>
    <w:rPr>
      <w:rFonts w:ascii="Times New Roman" w:eastAsia="Times New Roman" w:hAnsi="Times New Roman"/>
      <w:bCs/>
      <w:sz w:val="28"/>
      <w:szCs w:val="24"/>
    </w:rPr>
  </w:style>
  <w:style w:type="character" w:styleId="ac">
    <w:name w:val="Hyperlink"/>
    <w:rsid w:val="007355F7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0F694B"/>
    <w:pPr>
      <w:ind w:left="720"/>
      <w:jc w:val="left"/>
    </w:pPr>
    <w:rPr>
      <w:rFonts w:ascii="Calibri" w:hAnsi="Calibri" w:cs="Calibri"/>
      <w:sz w:val="18"/>
      <w:szCs w:val="18"/>
    </w:rPr>
  </w:style>
  <w:style w:type="character" w:styleId="ad">
    <w:name w:val="FollowedHyperlink"/>
    <w:uiPriority w:val="99"/>
    <w:semiHidden/>
    <w:unhideWhenUsed/>
    <w:rsid w:val="001C6EB8"/>
    <w:rPr>
      <w:color w:val="800080"/>
      <w:u w:val="single"/>
    </w:rPr>
  </w:style>
  <w:style w:type="character" w:customStyle="1" w:styleId="ConsNormal0">
    <w:name w:val="ConsNormal Знак"/>
    <w:link w:val="ConsNormal"/>
    <w:rsid w:val="00440D3D"/>
    <w:rPr>
      <w:rFonts w:ascii="Arial" w:eastAsia="Times New Roman" w:hAnsi="Arial" w:cs="Arial"/>
      <w:lang w:val="ru-RU" w:eastAsia="ru-RU" w:bidi="ar-SA"/>
    </w:rPr>
  </w:style>
  <w:style w:type="paragraph" w:styleId="23">
    <w:name w:val="Body Text 2"/>
    <w:basedOn w:val="a"/>
    <w:link w:val="24"/>
    <w:rsid w:val="00804883"/>
    <w:pPr>
      <w:keepNext/>
      <w:keepLines/>
      <w:spacing w:after="120" w:line="480" w:lineRule="auto"/>
      <w:jc w:val="left"/>
    </w:pPr>
    <w:rPr>
      <w:rFonts w:eastAsia="Times New Roman"/>
      <w:szCs w:val="20"/>
    </w:rPr>
  </w:style>
  <w:style w:type="character" w:customStyle="1" w:styleId="24">
    <w:name w:val="Основной текст 2 Знак"/>
    <w:link w:val="23"/>
    <w:rsid w:val="00804883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324B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68736F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8736F"/>
    <w:rPr>
      <w:rFonts w:ascii="Tahoma" w:hAnsi="Tahoma" w:cs="Tahoma"/>
      <w:sz w:val="16"/>
      <w:szCs w:val="16"/>
      <w:lang w:eastAsia="en-US"/>
    </w:rPr>
  </w:style>
  <w:style w:type="paragraph" w:styleId="af0">
    <w:name w:val="TOC Heading"/>
    <w:basedOn w:val="1"/>
    <w:next w:val="a"/>
    <w:uiPriority w:val="39"/>
    <w:semiHidden/>
    <w:unhideWhenUsed/>
    <w:qFormat/>
    <w:rsid w:val="002F4E21"/>
    <w:pPr>
      <w:spacing w:line="276" w:lineRule="auto"/>
      <w:jc w:val="left"/>
      <w:outlineLvl w:val="9"/>
    </w:pPr>
  </w:style>
  <w:style w:type="paragraph" w:styleId="25">
    <w:name w:val="toc 2"/>
    <w:basedOn w:val="a"/>
    <w:next w:val="a"/>
    <w:autoRedefine/>
    <w:uiPriority w:val="39"/>
    <w:unhideWhenUsed/>
    <w:qFormat/>
    <w:rsid w:val="002F4E21"/>
    <w:pPr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2F4E21"/>
    <w:pPr>
      <w:ind w:left="480"/>
      <w:jc w:val="left"/>
    </w:pPr>
    <w:rPr>
      <w:rFonts w:ascii="Calibri" w:hAnsi="Calibri" w:cs="Calibri"/>
      <w:i/>
      <w:iCs/>
      <w:sz w:val="20"/>
      <w:szCs w:val="20"/>
    </w:rPr>
  </w:style>
  <w:style w:type="character" w:customStyle="1" w:styleId="30">
    <w:name w:val="Заголовок 3 Знак"/>
    <w:link w:val="3"/>
    <w:rsid w:val="002F4E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link w:val="2"/>
    <w:uiPriority w:val="9"/>
    <w:rsid w:val="00E279F9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2F4E21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2F4E21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72">
    <w:name w:val="toc 7"/>
    <w:basedOn w:val="a"/>
    <w:next w:val="a"/>
    <w:autoRedefine/>
    <w:uiPriority w:val="39"/>
    <w:unhideWhenUsed/>
    <w:rsid w:val="002F4E21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2F4E21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2F4E21"/>
    <w:pPr>
      <w:ind w:left="1920"/>
      <w:jc w:val="left"/>
    </w:pPr>
    <w:rPr>
      <w:rFonts w:ascii="Calibri" w:hAnsi="Calibri" w:cs="Calibri"/>
      <w:sz w:val="18"/>
      <w:szCs w:val="18"/>
    </w:rPr>
  </w:style>
  <w:style w:type="character" w:customStyle="1" w:styleId="60">
    <w:name w:val="Заголовок 6 Знак"/>
    <w:link w:val="6"/>
    <w:rsid w:val="00E279F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E279F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sid w:val="00E279F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semiHidden/>
    <w:rsid w:val="00E279F9"/>
    <w:rPr>
      <w:rFonts w:ascii="Cambria" w:eastAsia="Times New Roman" w:hAnsi="Cambria" w:cs="Times New Roman"/>
      <w:sz w:val="22"/>
      <w:szCs w:val="22"/>
      <w:lang w:eastAsia="en-US"/>
    </w:rPr>
  </w:style>
  <w:style w:type="table" w:styleId="af1">
    <w:name w:val="Table Grid"/>
    <w:basedOn w:val="a1"/>
    <w:uiPriority w:val="59"/>
    <w:rsid w:val="007B68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C26D19"/>
    <w:pPr>
      <w:tabs>
        <w:tab w:val="center" w:pos="4677"/>
        <w:tab w:val="right" w:pos="9355"/>
      </w:tabs>
    </w:pPr>
    <w:rPr>
      <w:rFonts w:ascii="RussianRail G Pro" w:hAnsi="RussianRail G Pro"/>
    </w:rPr>
  </w:style>
  <w:style w:type="character" w:customStyle="1" w:styleId="af3">
    <w:name w:val="Верхний колонтитул Знак"/>
    <w:link w:val="af2"/>
    <w:uiPriority w:val="99"/>
    <w:rsid w:val="00C26D19"/>
    <w:rPr>
      <w:rFonts w:ascii="RussianRail G Pro" w:hAnsi="RussianRail G Pro"/>
      <w:sz w:val="24"/>
      <w:szCs w:val="22"/>
      <w:lang w:eastAsia="en-US"/>
    </w:rPr>
  </w:style>
  <w:style w:type="paragraph" w:styleId="af4">
    <w:name w:val="endnote text"/>
    <w:basedOn w:val="a"/>
    <w:link w:val="af5"/>
    <w:uiPriority w:val="99"/>
    <w:semiHidden/>
    <w:unhideWhenUsed/>
    <w:rsid w:val="000266AF"/>
    <w:rPr>
      <w:rFonts w:ascii="RussianRail G Pro" w:hAnsi="RussianRail G Pro"/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0266AF"/>
    <w:rPr>
      <w:rFonts w:ascii="RussianRail G Pro" w:hAnsi="RussianRail G Pro"/>
      <w:lang w:eastAsia="en-US"/>
    </w:rPr>
  </w:style>
  <w:style w:type="character" w:styleId="af6">
    <w:name w:val="endnote reference"/>
    <w:uiPriority w:val="99"/>
    <w:semiHidden/>
    <w:unhideWhenUsed/>
    <w:rsid w:val="000266AF"/>
    <w:rPr>
      <w:vertAlign w:val="superscript"/>
    </w:rPr>
  </w:style>
  <w:style w:type="paragraph" w:styleId="af7">
    <w:name w:val="footnote text"/>
    <w:basedOn w:val="a"/>
    <w:link w:val="af8"/>
    <w:semiHidden/>
    <w:unhideWhenUsed/>
    <w:rsid w:val="000266AF"/>
    <w:rPr>
      <w:rFonts w:ascii="RussianRail G Pro" w:hAnsi="RussianRail G Pro"/>
      <w:sz w:val="20"/>
      <w:szCs w:val="20"/>
    </w:rPr>
  </w:style>
  <w:style w:type="character" w:customStyle="1" w:styleId="af8">
    <w:name w:val="Текст сноски Знак"/>
    <w:link w:val="af7"/>
    <w:semiHidden/>
    <w:rsid w:val="000266AF"/>
    <w:rPr>
      <w:rFonts w:ascii="RussianRail G Pro" w:hAnsi="RussianRail G Pro"/>
      <w:lang w:eastAsia="en-US"/>
    </w:rPr>
  </w:style>
  <w:style w:type="character" w:styleId="af9">
    <w:name w:val="footnote reference"/>
    <w:semiHidden/>
    <w:unhideWhenUsed/>
    <w:rsid w:val="000266AF"/>
    <w:rPr>
      <w:vertAlign w:val="superscript"/>
    </w:rPr>
  </w:style>
  <w:style w:type="paragraph" w:customStyle="1" w:styleId="ConsPlusCell">
    <w:name w:val="ConsPlusCell"/>
    <w:rsid w:val="00AA463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o-Gramma">
    <w:name w:val="Pro-Gramma"/>
    <w:basedOn w:val="a"/>
    <w:rsid w:val="00AA4631"/>
    <w:pPr>
      <w:tabs>
        <w:tab w:val="left" w:pos="1008"/>
        <w:tab w:val="left" w:pos="1260"/>
      </w:tabs>
      <w:spacing w:before="120"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TextNPA">
    <w:name w:val="Text NPA"/>
    <w:rsid w:val="00AA4631"/>
    <w:rPr>
      <w:rFonts w:ascii="Times New Roman" w:hAnsi="Times New Roman"/>
      <w:sz w:val="26"/>
    </w:rPr>
  </w:style>
  <w:style w:type="paragraph" w:styleId="33">
    <w:name w:val="Body Text 3"/>
    <w:basedOn w:val="a"/>
    <w:link w:val="34"/>
    <w:rsid w:val="000D4395"/>
    <w:pPr>
      <w:spacing w:after="120"/>
      <w:jc w:val="left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0D4395"/>
    <w:rPr>
      <w:rFonts w:ascii="Times New Roman" w:eastAsia="Times New Roman" w:hAnsi="Times New Roman"/>
      <w:sz w:val="16"/>
      <w:szCs w:val="16"/>
    </w:rPr>
  </w:style>
  <w:style w:type="character" w:customStyle="1" w:styleId="afa">
    <w:name w:val="Гипертекстовая ссылка"/>
    <w:basedOn w:val="a0"/>
    <w:uiPriority w:val="99"/>
    <w:rsid w:val="00900FFD"/>
    <w:rPr>
      <w:b/>
      <w:bCs/>
      <w:color w:val="008000"/>
    </w:rPr>
  </w:style>
  <w:style w:type="character" w:customStyle="1" w:styleId="apple-style-span">
    <w:name w:val="apple-style-span"/>
    <w:basedOn w:val="a0"/>
    <w:rsid w:val="00900FFD"/>
  </w:style>
  <w:style w:type="paragraph" w:customStyle="1" w:styleId="afb">
    <w:name w:val="Знак Знак Знак Знак"/>
    <w:basedOn w:val="a"/>
    <w:rsid w:val="004A3BCE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c">
    <w:name w:val="Subtitle"/>
    <w:basedOn w:val="a"/>
    <w:next w:val="a7"/>
    <w:link w:val="afd"/>
    <w:qFormat/>
    <w:rsid w:val="008E10CB"/>
    <w:pPr>
      <w:keepNext/>
      <w:suppressAutoHyphens/>
      <w:spacing w:before="240" w:after="120"/>
    </w:pPr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d">
    <w:name w:val="Подзаголовок Знак"/>
    <w:basedOn w:val="a0"/>
    <w:link w:val="afc"/>
    <w:rsid w:val="008E10CB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e">
    <w:name w:val="Заголовок"/>
    <w:basedOn w:val="a"/>
    <w:next w:val="a7"/>
    <w:rsid w:val="00203655"/>
    <w:pPr>
      <w:keepNext/>
      <w:suppressAutoHyphens/>
      <w:spacing w:before="240" w:after="120"/>
      <w:jc w:val="left"/>
    </w:pPr>
    <w:rPr>
      <w:rFonts w:ascii="Arial" w:eastAsia="Arial Unicode MS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45F635240DF0B621758465341B2BA9C5DC3199244CA443A141F3D011BE74EF2ABAF769320511EE6EfEx1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5F635240DF0B621758465341B2BA9C5DC31992944A643A141F3D011BE74EF2ABAF7693505f1x9I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45F635240DF0B621758465341B2BA9C5DC30972040A743A141F3D011BE74EF2ABAF769320511EC6CfExD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5F635240DF0B621758465341B2BA9C5DC30972040A743A141F3D011BE74EF2ABAF769320511EC68fExCI" TargetMode="External"/><Relationship Id="rId20" Type="http://schemas.openxmlformats.org/officeDocument/2006/relationships/hyperlink" Target="consultantplus://offline/ref=45F635240DF0B621758465341B2BA9C5DC31992944A643A141F3D011BE74EF2ABAF769320510EF66fEx7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061CC6D13D10D73CA65CC3A8719F8C448025C9F4959B980ABBF456D18DF4AFB7C6BBD9C64CC6D66F826DCe6x0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10" Type="http://schemas.openxmlformats.org/officeDocument/2006/relationships/hyperlink" Target="consultantplus://offline/ref=6061CC6D13D10D73CA65D2379175A2C84E0F0B95455DB2DEF2E01E304FeDx6I" TargetMode="External"/><Relationship Id="rId19" Type="http://schemas.openxmlformats.org/officeDocument/2006/relationships/hyperlink" Target="consultantplus://offline/ref=45F635240DF0B621758465341B2BA9C5DC3199244CA443A141F3D011BE74EF2ABAF769320511EE6EfEx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mailto:medwenka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65D5-0E1F-43D3-9030-A87F556C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29</Pages>
  <Words>7891</Words>
  <Characters>44980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52766</CharactersWithSpaces>
  <SharedDoc>false</SharedDoc>
  <HLinks>
    <vt:vector size="156" baseType="variant">
      <vt:variant>
        <vt:i4>3604533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consultantplus://offline/ref=3FDFF0BDF933A36311740DDD758154F6C29428D27646DE9C6A7D21CA9A45332F9D994F33A958F509yE57K</vt:lpwstr>
      </vt:variant>
      <vt:variant>
        <vt:lpwstr/>
      </vt:variant>
      <vt:variant>
        <vt:i4>6684706</vt:i4>
      </vt:variant>
      <vt:variant>
        <vt:i4>75</vt:i4>
      </vt:variant>
      <vt:variant>
        <vt:i4>0</vt:i4>
      </vt:variant>
      <vt:variant>
        <vt:i4>5</vt:i4>
      </vt:variant>
      <vt:variant>
        <vt:lpwstr>garantf1://95015.0/</vt:lpwstr>
      </vt:variant>
      <vt:variant>
        <vt:lpwstr/>
      </vt:variant>
      <vt:variant>
        <vt:i4>2752529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3604533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consultantplus://offline/ref=3FDFF0BDF933A36311740DDD758154F6C29428D27646DE9C6A7D21CA9A45332F9D994F33A958F509yE57K</vt:lpwstr>
      </vt:variant>
      <vt:variant>
        <vt:lpwstr/>
      </vt:variant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1114163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_Toc311629389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_Toc311629388</vt:lpwstr>
      </vt:variant>
      <vt:variant>
        <vt:i4>1114163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_Toc311629387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_Toc311629386</vt:lpwstr>
      </vt:variant>
      <vt:variant>
        <vt:i4>1114163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_Toc311629385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_Toc311629384</vt:lpwstr>
      </vt:variant>
      <vt:variant>
        <vt:i4>1114163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_Toc311629383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_Toc311629382</vt:lpwstr>
      </vt:variant>
      <vt:variant>
        <vt:i4>1114163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_Toc311629381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_Toc311629380</vt:lpwstr>
      </vt:variant>
      <vt:variant>
        <vt:i4>1966131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_Toc311629379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_Toc311629378</vt:lpwstr>
      </vt:variant>
      <vt:variant>
        <vt:i4>1966131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_Toc311629377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_Toc311629376</vt:lpwstr>
      </vt:variant>
      <vt:variant>
        <vt:i4>1966131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_Toc311629375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_Toc311629374</vt:lpwstr>
      </vt:variant>
      <vt:variant>
        <vt:i4>1966131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_Toc311629373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_Toc311629372</vt:lpwstr>
      </vt:variant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_Toc311629371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_Toc311629370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15</cp:revision>
  <cp:lastPrinted>2015-05-05T07:44:00Z</cp:lastPrinted>
  <dcterms:created xsi:type="dcterms:W3CDTF">2015-06-20T11:02:00Z</dcterms:created>
  <dcterms:modified xsi:type="dcterms:W3CDTF">2015-08-13T08:53:00Z</dcterms:modified>
</cp:coreProperties>
</file>